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40" w:rsidRPr="00BD1875" w:rsidRDefault="00B71C2D">
      <w:pPr>
        <w:jc w:val="center"/>
        <w:rPr>
          <w:rFonts w:ascii="Tahoma" w:eastAsia="黑体" w:hAnsi="Tahoma" w:cs="Tahoma"/>
          <w:kern w:val="0"/>
          <w:sz w:val="30"/>
          <w:szCs w:val="30"/>
        </w:rPr>
      </w:pPr>
      <w:r w:rsidRPr="00BD1875">
        <w:rPr>
          <w:rFonts w:ascii="Tahoma" w:eastAsia="黑体" w:hAnsi="黑体" w:cs="Tahoma"/>
          <w:kern w:val="0"/>
          <w:sz w:val="30"/>
          <w:szCs w:val="30"/>
        </w:rPr>
        <w:t>供热、供燃气、通风及空调工程</w:t>
      </w:r>
      <w:r w:rsidR="00BD1875" w:rsidRPr="00BD1875">
        <w:rPr>
          <w:rFonts w:ascii="Tahoma" w:eastAsia="黑体" w:hAnsi="黑体" w:cs="Tahoma"/>
          <w:kern w:val="0"/>
          <w:sz w:val="30"/>
          <w:szCs w:val="30"/>
        </w:rPr>
        <w:t>二级学科</w:t>
      </w:r>
      <w:r w:rsidRPr="00BD1875">
        <w:rPr>
          <w:rFonts w:ascii="Tahoma" w:eastAsia="黑体" w:hAnsi="黑体" w:cs="Tahoma"/>
          <w:kern w:val="0"/>
          <w:sz w:val="30"/>
          <w:szCs w:val="30"/>
        </w:rPr>
        <w:t>研究生培养方案</w:t>
      </w:r>
    </w:p>
    <w:p w:rsidR="008B3F40" w:rsidRPr="00BD1875" w:rsidRDefault="00B71C2D">
      <w:pPr>
        <w:spacing w:line="360" w:lineRule="auto"/>
        <w:jc w:val="center"/>
        <w:rPr>
          <w:rFonts w:ascii="Tahoma" w:eastAsia="黑体" w:hAnsi="Tahoma" w:cs="Tahoma"/>
          <w:color w:val="000000"/>
          <w:sz w:val="24"/>
        </w:rPr>
      </w:pPr>
      <w:r w:rsidRPr="00BD1875">
        <w:rPr>
          <w:rFonts w:ascii="Tahoma" w:eastAsia="黑体" w:hAnsi="Tahoma" w:cs="Tahoma"/>
          <w:color w:val="000000"/>
          <w:sz w:val="24"/>
        </w:rPr>
        <w:t>Heating Gas Ventilation &amp; Air Conditioning</w:t>
      </w:r>
    </w:p>
    <w:p w:rsidR="008B3F40" w:rsidRPr="00BD1875" w:rsidRDefault="00B71C2D">
      <w:pPr>
        <w:pStyle w:val="36"/>
        <w:spacing w:before="93"/>
        <w:rPr>
          <w:rFonts w:ascii="Tahoma" w:hAnsi="Tahoma" w:cs="Tahoma"/>
          <w:color w:val="000000"/>
        </w:rPr>
      </w:pPr>
      <w:r w:rsidRPr="00BD1875">
        <w:rPr>
          <w:rFonts w:ascii="Tahoma" w:hAnsi="黑体" w:cs="Tahoma"/>
          <w:color w:val="000000"/>
        </w:rPr>
        <w:t>一、适用范围</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供热、供燃气、通风及空调工程二级学科（</w:t>
      </w:r>
      <w:r w:rsidRPr="00BD1875">
        <w:rPr>
          <w:rFonts w:ascii="Tahoma" w:eastAsia="黑体" w:hAnsi="Tahoma" w:cs="Tahoma"/>
          <w:color w:val="000000"/>
          <w:szCs w:val="21"/>
        </w:rPr>
        <w:t>081404</w:t>
      </w:r>
      <w:r w:rsidRPr="00BD1875">
        <w:rPr>
          <w:rFonts w:ascii="Tahoma" w:eastAsia="黑体" w:hAnsi="黑体" w:cs="Tahoma"/>
          <w:color w:val="000000"/>
          <w:szCs w:val="21"/>
        </w:rPr>
        <w:t>）。</w:t>
      </w:r>
    </w:p>
    <w:p w:rsidR="008B3F40" w:rsidRPr="00BD1875" w:rsidRDefault="00B71C2D">
      <w:pPr>
        <w:pStyle w:val="36"/>
        <w:spacing w:before="93"/>
        <w:rPr>
          <w:rFonts w:ascii="Tahoma" w:hAnsi="Tahoma" w:cs="Tahoma"/>
          <w:color w:val="000000"/>
        </w:rPr>
      </w:pPr>
      <w:r w:rsidRPr="00BD1875">
        <w:rPr>
          <w:rFonts w:ascii="Tahoma" w:hAnsi="黑体" w:cs="Tahoma"/>
          <w:color w:val="000000"/>
        </w:rPr>
        <w:t>二、培养目标</w:t>
      </w:r>
    </w:p>
    <w:p w:rsidR="00AA0811"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培养暖通空调领域内能独立、创造性地从事研究、应用工作，具备引领暖通空调学科发展方向、推动学科发展、能组织实施相关重大科技攻关项目和工程项目以及具有国际竞争力潜能的行业领军人才。</w:t>
      </w:r>
    </w:p>
    <w:p w:rsidR="00AA0811" w:rsidRDefault="00B71C2D">
      <w:pPr>
        <w:spacing w:line="380" w:lineRule="exact"/>
        <w:ind w:firstLineChars="200"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spacing w:line="380" w:lineRule="exact"/>
        <w:ind w:firstLineChars="200" w:firstLine="420"/>
        <w:rPr>
          <w:rFonts w:ascii="Tahoma" w:eastAsia="黑体" w:hAnsi="Tahoma" w:cs="Tahoma"/>
          <w:color w:val="000000"/>
          <w:szCs w:val="21"/>
        </w:rPr>
      </w:pPr>
      <w:r w:rsidRPr="00BD1875">
        <w:rPr>
          <w:rFonts w:ascii="Tahoma" w:eastAsia="黑体" w:hAnsi="黑体" w:cs="Tahoma"/>
          <w:color w:val="000000"/>
          <w:szCs w:val="21"/>
        </w:rPr>
        <w:t>培养掌握暖通空调领域系统基础理论和广泛的专业知识，能够胜任本专业领域科学研究和工程技术工作，具备良好综合素质、创新能力和分析与解决问题能力的高级专门人才。同时为本专业输送合格的博士生教育合格生源。</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三、基本能力和素质要求</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要求具有高尚品格和人文综合素养，掌握坚实宽广的数学、力学和人工环境科学基础理论和系统深入的专门知识，通晓学科发展前沿和国际化准则，具有科学探索精神、科技创新意识、创新能力和团队组织能力，能够独立地、创造性地从事科学研究，或探索与解决国民经济、社会发展问题的能力。</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1</w:t>
      </w:r>
      <w:r w:rsidRPr="00BD1875">
        <w:rPr>
          <w:rFonts w:ascii="Tahoma" w:eastAsia="黑体" w:hAnsi="黑体" w:cs="Tahoma"/>
          <w:color w:val="000000"/>
          <w:szCs w:val="21"/>
        </w:rPr>
        <w:t>、树立爱国主义和集体主义思想，具有高尚品格和人文综合素养，良好的敬业精神和科学道德，品行优良、身心健康。</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2</w:t>
      </w:r>
      <w:r w:rsidRPr="00BD1875">
        <w:rPr>
          <w:rFonts w:ascii="Tahoma" w:eastAsia="黑体" w:hAnsi="黑体" w:cs="Tahoma"/>
          <w:color w:val="000000"/>
          <w:szCs w:val="21"/>
        </w:rPr>
        <w:t>、能够适应科学进步及社会发展的需要，在本门学科上掌握坚实的基础理论、系统的专门知识、现代实验方法和技能，有较强的创新能力和分析与解决问题能力。有严谨的科研作风，良好的合作精神和较强的交流能力。</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3</w:t>
      </w:r>
      <w:r w:rsidRPr="00BD1875">
        <w:rPr>
          <w:rFonts w:ascii="Tahoma" w:eastAsia="黑体" w:hAnsi="黑体" w:cs="Tahoma"/>
          <w:color w:val="000000"/>
          <w:szCs w:val="21"/>
        </w:rPr>
        <w:t>、在科学研究或专门工程技术工作中具有一定的组织和管理能力。</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四、学制</w:t>
      </w:r>
    </w:p>
    <w:p w:rsidR="00AA0811" w:rsidRDefault="00B71C2D">
      <w:pPr>
        <w:spacing w:line="288" w:lineRule="auto"/>
        <w:ind w:firstLineChars="200"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spacing w:line="288" w:lineRule="auto"/>
        <w:ind w:firstLineChars="200" w:firstLine="420"/>
        <w:rPr>
          <w:rFonts w:ascii="Tahoma" w:eastAsia="黑体" w:hAnsi="Tahoma" w:cs="Tahoma"/>
          <w:color w:val="000000"/>
          <w:szCs w:val="21"/>
        </w:rPr>
      </w:pPr>
      <w:r w:rsidRPr="00BD1875">
        <w:rPr>
          <w:rFonts w:ascii="Tahoma" w:eastAsia="黑体" w:hAnsi="黑体" w:cs="Tahoma"/>
          <w:color w:val="000000"/>
          <w:szCs w:val="21"/>
        </w:rPr>
        <w:t>博士研究生的学制为</w:t>
      </w:r>
      <w:r w:rsidRPr="00BD1875">
        <w:rPr>
          <w:rFonts w:ascii="Tahoma" w:eastAsia="黑体" w:hAnsi="Tahoma" w:cs="Tahoma"/>
          <w:color w:val="000000"/>
          <w:szCs w:val="21"/>
        </w:rPr>
        <w:t>4</w:t>
      </w:r>
      <w:r w:rsidRPr="00BD1875">
        <w:rPr>
          <w:rFonts w:ascii="Tahoma" w:eastAsia="黑体" w:hAnsi="黑体" w:cs="Tahoma"/>
          <w:color w:val="000000"/>
          <w:szCs w:val="21"/>
        </w:rPr>
        <w:t>年，硕博连读生在取得博士学籍后的学制为</w:t>
      </w:r>
      <w:r w:rsidRPr="00BD1875">
        <w:rPr>
          <w:rFonts w:ascii="Tahoma" w:eastAsia="黑体" w:hAnsi="Tahoma" w:cs="Tahoma"/>
          <w:color w:val="000000"/>
          <w:szCs w:val="21"/>
        </w:rPr>
        <w:t>4</w:t>
      </w:r>
      <w:r w:rsidRPr="00BD1875">
        <w:rPr>
          <w:rFonts w:ascii="Tahoma" w:eastAsia="黑体" w:hAnsi="黑体" w:cs="Tahoma"/>
          <w:color w:val="000000"/>
          <w:szCs w:val="21"/>
        </w:rPr>
        <w:t>年，</w:t>
      </w:r>
      <w:proofErr w:type="gramStart"/>
      <w:r w:rsidRPr="00BD1875">
        <w:rPr>
          <w:rFonts w:ascii="Tahoma" w:eastAsia="黑体" w:hAnsi="黑体" w:cs="Tahoma"/>
          <w:color w:val="000000"/>
          <w:szCs w:val="21"/>
        </w:rPr>
        <w:t>直博生</w:t>
      </w:r>
      <w:proofErr w:type="gramEnd"/>
      <w:r w:rsidRPr="00BD1875">
        <w:rPr>
          <w:rFonts w:ascii="Tahoma" w:eastAsia="黑体" w:hAnsi="黑体" w:cs="Tahoma"/>
          <w:color w:val="000000"/>
          <w:szCs w:val="21"/>
        </w:rPr>
        <w:t>的学制为</w:t>
      </w:r>
      <w:r w:rsidRPr="00BD1875">
        <w:rPr>
          <w:rFonts w:ascii="Tahoma" w:eastAsia="黑体" w:hAnsi="Tahoma" w:cs="Tahoma"/>
          <w:color w:val="000000"/>
          <w:szCs w:val="21"/>
        </w:rPr>
        <w:t>5</w:t>
      </w:r>
      <w:r w:rsidRPr="00BD1875">
        <w:rPr>
          <w:rFonts w:ascii="Tahoma" w:eastAsia="黑体" w:hAnsi="黑体" w:cs="Tahoma"/>
          <w:color w:val="000000"/>
          <w:szCs w:val="21"/>
        </w:rPr>
        <w:t>年，在校最长学习年限均为</w:t>
      </w:r>
      <w:r w:rsidRPr="00BD1875">
        <w:rPr>
          <w:rFonts w:ascii="Tahoma" w:eastAsia="黑体" w:hAnsi="Tahoma" w:cs="Tahoma"/>
          <w:color w:val="000000"/>
          <w:szCs w:val="21"/>
        </w:rPr>
        <w:t>6</w:t>
      </w:r>
      <w:r w:rsidRPr="00BD1875">
        <w:rPr>
          <w:rFonts w:ascii="Tahoma" w:eastAsia="黑体" w:hAnsi="黑体" w:cs="Tahoma"/>
          <w:color w:val="000000"/>
          <w:szCs w:val="21"/>
        </w:rPr>
        <w:t>年。</w:t>
      </w:r>
    </w:p>
    <w:p w:rsidR="00AA0811" w:rsidRDefault="00B71C2D">
      <w:pPr>
        <w:spacing w:line="288" w:lineRule="auto"/>
        <w:ind w:firstLineChars="200"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spacing w:line="288" w:lineRule="auto"/>
        <w:ind w:firstLineChars="200" w:firstLine="420"/>
        <w:rPr>
          <w:rFonts w:ascii="Tahoma" w:eastAsia="黑体" w:hAnsi="Tahoma" w:cs="Tahoma"/>
          <w:sz w:val="24"/>
        </w:rPr>
      </w:pPr>
      <w:r w:rsidRPr="00BD1875">
        <w:rPr>
          <w:rFonts w:ascii="Tahoma" w:eastAsia="黑体" w:hAnsi="黑体" w:cs="Tahoma"/>
          <w:color w:val="000000"/>
          <w:szCs w:val="21"/>
        </w:rPr>
        <w:t>全日制硕士研究生的学制为</w:t>
      </w:r>
      <w:r w:rsidRPr="00BD1875">
        <w:rPr>
          <w:rFonts w:ascii="Tahoma" w:eastAsia="黑体" w:hAnsi="Tahoma" w:cs="Tahoma"/>
          <w:color w:val="000000"/>
          <w:szCs w:val="21"/>
        </w:rPr>
        <w:t>3</w:t>
      </w:r>
      <w:r w:rsidRPr="00BD1875">
        <w:rPr>
          <w:rFonts w:ascii="Tahoma" w:eastAsia="黑体" w:hAnsi="黑体" w:cs="Tahoma"/>
          <w:color w:val="000000"/>
          <w:szCs w:val="21"/>
        </w:rPr>
        <w:t>年，在校最长学习年限为</w:t>
      </w:r>
      <w:r w:rsidR="00AA0811">
        <w:rPr>
          <w:rFonts w:ascii="Tahoma" w:eastAsia="黑体" w:hAnsi="Tahoma" w:cs="Tahoma" w:hint="eastAsia"/>
          <w:color w:val="000000"/>
          <w:szCs w:val="21"/>
        </w:rPr>
        <w:t>4</w:t>
      </w:r>
      <w:r w:rsidRPr="00BD1875">
        <w:rPr>
          <w:rFonts w:ascii="Tahoma" w:eastAsia="黑体" w:hAnsi="黑体" w:cs="Tahoma"/>
          <w:color w:val="000000"/>
          <w:szCs w:val="21"/>
        </w:rPr>
        <w:t>年。</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五、研究方向</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1</w:t>
      </w:r>
      <w:r w:rsidRPr="00BD1875">
        <w:rPr>
          <w:rFonts w:ascii="Tahoma" w:eastAsia="黑体" w:hAnsi="黑体" w:cs="Tahoma"/>
          <w:color w:val="000000"/>
          <w:szCs w:val="21"/>
        </w:rPr>
        <w:t>．通风技术</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lastRenderedPageBreak/>
        <w:t>2</w:t>
      </w:r>
      <w:r w:rsidRPr="00BD1875">
        <w:rPr>
          <w:rFonts w:ascii="Tahoma" w:eastAsia="黑体" w:hAnsi="黑体" w:cs="Tahoma"/>
          <w:color w:val="000000"/>
          <w:szCs w:val="21"/>
        </w:rPr>
        <w:t>．建筑节能与可再生能源利用技术</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3</w:t>
      </w:r>
      <w:r w:rsidRPr="00BD1875">
        <w:rPr>
          <w:rFonts w:ascii="Tahoma" w:eastAsia="黑体" w:hAnsi="黑体" w:cs="Tahoma"/>
          <w:color w:val="000000"/>
          <w:szCs w:val="21"/>
        </w:rPr>
        <w:t>．暖通空调系统模拟与控制</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4</w:t>
      </w:r>
      <w:r w:rsidRPr="00BD1875">
        <w:rPr>
          <w:rFonts w:ascii="Tahoma" w:eastAsia="黑体" w:hAnsi="黑体" w:cs="Tahoma"/>
          <w:color w:val="000000"/>
          <w:szCs w:val="21"/>
        </w:rPr>
        <w:t>．热湿环境理论与技术</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六、课程设置</w:t>
      </w:r>
    </w:p>
    <w:tbl>
      <w:tblPr>
        <w:tblpPr w:leftFromText="180" w:rightFromText="180" w:vertAnchor="text" w:tblpXSpec="center" w:tblpY="1"/>
        <w:tblOverlap w:val="neve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
        <w:gridCol w:w="1143"/>
        <w:gridCol w:w="439"/>
        <w:gridCol w:w="1404"/>
        <w:gridCol w:w="2551"/>
        <w:gridCol w:w="725"/>
        <w:gridCol w:w="551"/>
        <w:gridCol w:w="425"/>
        <w:gridCol w:w="425"/>
        <w:gridCol w:w="399"/>
        <w:gridCol w:w="540"/>
        <w:gridCol w:w="731"/>
      </w:tblGrid>
      <w:tr w:rsidR="008B3F40" w:rsidRPr="00BD1875" w:rsidTr="00175130">
        <w:trPr>
          <w:trHeight w:val="284"/>
        </w:trPr>
        <w:tc>
          <w:tcPr>
            <w:tcW w:w="1526" w:type="dxa"/>
            <w:gridSpan w:val="2"/>
            <w:vMerge w:val="restart"/>
            <w:tcBorders>
              <w:right w:val="single" w:sz="4" w:space="0" w:color="auto"/>
            </w:tcBorders>
            <w:vAlign w:val="center"/>
          </w:tcPr>
          <w:p w:rsidR="008B3F40" w:rsidRPr="00BD1875" w:rsidRDefault="00B71C2D">
            <w:pPr>
              <w:pStyle w:val="a6"/>
              <w:spacing w:line="300" w:lineRule="exact"/>
              <w:ind w:firstLineChars="0" w:firstLine="0"/>
              <w:jc w:val="center"/>
              <w:rPr>
                <w:rFonts w:ascii="Tahoma" w:eastAsia="黑体" w:hAnsi="Tahoma" w:cs="Tahoma"/>
                <w:color w:val="000000"/>
                <w:sz w:val="21"/>
                <w:szCs w:val="21"/>
              </w:rPr>
            </w:pPr>
            <w:r w:rsidRPr="00BD1875">
              <w:rPr>
                <w:rFonts w:ascii="Tahoma" w:eastAsia="黑体" w:hAnsi="黑体" w:cs="Tahoma"/>
                <w:color w:val="000000"/>
                <w:kern w:val="0"/>
                <w:sz w:val="21"/>
                <w:szCs w:val="21"/>
              </w:rPr>
              <w:t>级别</w:t>
            </w:r>
          </w:p>
        </w:tc>
        <w:tc>
          <w:tcPr>
            <w:tcW w:w="439" w:type="dxa"/>
            <w:vMerge w:val="restart"/>
            <w:tcBorders>
              <w:left w:val="single" w:sz="4" w:space="0" w:color="auto"/>
            </w:tcBorders>
            <w:vAlign w:val="center"/>
          </w:tcPr>
          <w:p w:rsidR="008B3F40" w:rsidRPr="00BD1875" w:rsidRDefault="00B71C2D">
            <w:pPr>
              <w:pStyle w:val="a6"/>
              <w:spacing w:line="300" w:lineRule="exact"/>
              <w:ind w:firstLineChars="0" w:firstLine="0"/>
              <w:jc w:val="center"/>
              <w:rPr>
                <w:rFonts w:ascii="Tahoma" w:eastAsia="黑体" w:hAnsi="Tahoma" w:cs="Tahoma"/>
                <w:color w:val="000000"/>
                <w:sz w:val="21"/>
                <w:szCs w:val="21"/>
              </w:rPr>
            </w:pPr>
            <w:r w:rsidRPr="00BD1875">
              <w:rPr>
                <w:rFonts w:ascii="Tahoma" w:eastAsia="黑体" w:hAnsi="黑体" w:cs="Tahoma"/>
                <w:color w:val="000000"/>
                <w:kern w:val="0"/>
                <w:sz w:val="21"/>
                <w:szCs w:val="21"/>
              </w:rPr>
              <w:t>课程类型</w:t>
            </w:r>
          </w:p>
        </w:tc>
        <w:tc>
          <w:tcPr>
            <w:tcW w:w="1404" w:type="dxa"/>
            <w:vMerge w:val="restart"/>
            <w:tcBorders>
              <w:right w:val="single" w:sz="4" w:space="0" w:color="auto"/>
            </w:tcBorders>
            <w:vAlign w:val="center"/>
          </w:tcPr>
          <w:p w:rsidR="008B3F40" w:rsidRPr="00BD1875" w:rsidRDefault="00B71C2D">
            <w:pPr>
              <w:pStyle w:val="a6"/>
              <w:spacing w:line="300" w:lineRule="exact"/>
              <w:ind w:firstLineChars="0" w:firstLine="0"/>
              <w:jc w:val="center"/>
              <w:rPr>
                <w:rFonts w:ascii="Tahoma" w:eastAsia="黑体" w:hAnsi="Tahoma" w:cs="Tahoma"/>
                <w:color w:val="000000"/>
                <w:sz w:val="21"/>
                <w:szCs w:val="21"/>
              </w:rPr>
            </w:pPr>
            <w:r w:rsidRPr="00BD1875">
              <w:rPr>
                <w:rFonts w:ascii="Tahoma" w:eastAsia="黑体" w:hAnsi="黑体" w:cs="Tahoma"/>
                <w:color w:val="000000"/>
                <w:kern w:val="0"/>
                <w:sz w:val="21"/>
                <w:szCs w:val="21"/>
              </w:rPr>
              <w:t>课程编号</w:t>
            </w:r>
          </w:p>
        </w:tc>
        <w:tc>
          <w:tcPr>
            <w:tcW w:w="2551" w:type="dxa"/>
            <w:vMerge w:val="restart"/>
            <w:tcBorders>
              <w:right w:val="single" w:sz="4" w:space="0" w:color="auto"/>
            </w:tcBorders>
            <w:vAlign w:val="center"/>
          </w:tcPr>
          <w:p w:rsidR="008B3F40" w:rsidRPr="00BD1875" w:rsidRDefault="00B71C2D">
            <w:pPr>
              <w:pStyle w:val="a6"/>
              <w:spacing w:line="300" w:lineRule="exact"/>
              <w:ind w:firstLineChars="0" w:firstLine="0"/>
              <w:jc w:val="center"/>
              <w:rPr>
                <w:rFonts w:ascii="Tahoma" w:eastAsia="黑体" w:hAnsi="Tahoma" w:cs="Tahoma"/>
                <w:color w:val="000000"/>
                <w:sz w:val="21"/>
                <w:szCs w:val="21"/>
              </w:rPr>
            </w:pPr>
            <w:r w:rsidRPr="00BD1875">
              <w:rPr>
                <w:rFonts w:ascii="Tahoma" w:eastAsia="黑体" w:hAnsi="黑体" w:cs="Tahoma"/>
                <w:color w:val="000000"/>
                <w:kern w:val="0"/>
                <w:sz w:val="21"/>
                <w:szCs w:val="21"/>
              </w:rPr>
              <w:t>课程名称</w:t>
            </w:r>
          </w:p>
        </w:tc>
        <w:tc>
          <w:tcPr>
            <w:tcW w:w="725" w:type="dxa"/>
            <w:vMerge w:val="restart"/>
            <w:tcBorders>
              <w:right w:val="single" w:sz="4" w:space="0" w:color="auto"/>
            </w:tcBorders>
            <w:vAlign w:val="center"/>
          </w:tcPr>
          <w:p w:rsidR="008B3F40" w:rsidRPr="00BD1875" w:rsidRDefault="00B71C2D">
            <w:pPr>
              <w:spacing w:line="300" w:lineRule="exact"/>
              <w:jc w:val="center"/>
              <w:rPr>
                <w:rFonts w:ascii="Tahoma" w:eastAsia="黑体" w:hAnsi="Tahoma" w:cs="Tahoma"/>
                <w:color w:val="000000"/>
                <w:szCs w:val="21"/>
              </w:rPr>
            </w:pPr>
            <w:r w:rsidRPr="00BD1875">
              <w:rPr>
                <w:rFonts w:ascii="Tahoma" w:eastAsia="黑体" w:hAnsi="黑体" w:cs="Tahoma"/>
                <w:color w:val="000000"/>
                <w:kern w:val="0"/>
                <w:szCs w:val="21"/>
              </w:rPr>
              <w:t>内容偏重</w:t>
            </w:r>
          </w:p>
        </w:tc>
        <w:tc>
          <w:tcPr>
            <w:tcW w:w="551" w:type="dxa"/>
            <w:vMerge w:val="restart"/>
            <w:vAlign w:val="center"/>
          </w:tcPr>
          <w:p w:rsidR="008B3F40" w:rsidRPr="00BD1875" w:rsidRDefault="008B3F40">
            <w:pPr>
              <w:spacing w:line="300" w:lineRule="exact"/>
              <w:jc w:val="center"/>
              <w:rPr>
                <w:rFonts w:ascii="Tahoma" w:eastAsia="黑体" w:hAnsi="Tahoma" w:cs="Tahoma"/>
                <w:color w:val="000000"/>
                <w:kern w:val="0"/>
                <w:szCs w:val="21"/>
              </w:rPr>
            </w:pPr>
          </w:p>
          <w:p w:rsidR="008B3F40" w:rsidRPr="00BD1875" w:rsidRDefault="00B71C2D">
            <w:pPr>
              <w:spacing w:line="300" w:lineRule="exact"/>
              <w:jc w:val="center"/>
              <w:rPr>
                <w:rFonts w:ascii="Tahoma" w:eastAsia="黑体" w:hAnsi="Tahoma" w:cs="Tahoma"/>
                <w:color w:val="000000"/>
                <w:kern w:val="0"/>
                <w:szCs w:val="21"/>
              </w:rPr>
            </w:pPr>
            <w:r w:rsidRPr="00BD1875">
              <w:rPr>
                <w:rFonts w:ascii="Tahoma" w:eastAsia="黑体" w:hAnsi="黑体" w:cs="Tahoma"/>
                <w:color w:val="000000"/>
                <w:kern w:val="0"/>
                <w:szCs w:val="21"/>
              </w:rPr>
              <w:t>学时</w:t>
            </w:r>
          </w:p>
        </w:tc>
        <w:tc>
          <w:tcPr>
            <w:tcW w:w="425" w:type="dxa"/>
            <w:vMerge w:val="restart"/>
            <w:tcBorders>
              <w:right w:val="single" w:sz="4" w:space="0" w:color="auto"/>
            </w:tcBorders>
            <w:vAlign w:val="center"/>
          </w:tcPr>
          <w:p w:rsidR="008B3F40" w:rsidRPr="00BD1875" w:rsidRDefault="00B71C2D">
            <w:pPr>
              <w:spacing w:line="300" w:lineRule="exact"/>
              <w:jc w:val="center"/>
              <w:rPr>
                <w:rFonts w:ascii="Tahoma" w:eastAsia="黑体" w:hAnsi="Tahoma" w:cs="Tahoma"/>
                <w:color w:val="000000"/>
                <w:szCs w:val="21"/>
              </w:rPr>
            </w:pPr>
            <w:r w:rsidRPr="00BD1875">
              <w:rPr>
                <w:rFonts w:ascii="Tahoma" w:eastAsia="黑体" w:hAnsi="黑体" w:cs="Tahoma"/>
                <w:color w:val="000000"/>
                <w:kern w:val="0"/>
                <w:szCs w:val="21"/>
              </w:rPr>
              <w:t>学分</w:t>
            </w:r>
          </w:p>
        </w:tc>
        <w:tc>
          <w:tcPr>
            <w:tcW w:w="1364" w:type="dxa"/>
            <w:gridSpan w:val="3"/>
            <w:tcBorders>
              <w:bottom w:val="single" w:sz="4" w:space="0" w:color="auto"/>
              <w:right w:val="single" w:sz="4" w:space="0" w:color="auto"/>
            </w:tcBorders>
            <w:vAlign w:val="center"/>
          </w:tcPr>
          <w:p w:rsidR="008B3F40" w:rsidRPr="00BD1875" w:rsidRDefault="00B71C2D">
            <w:pPr>
              <w:spacing w:line="300" w:lineRule="exact"/>
              <w:jc w:val="center"/>
              <w:rPr>
                <w:rFonts w:ascii="Tahoma" w:eastAsia="黑体" w:hAnsi="Tahoma" w:cs="Tahoma"/>
                <w:color w:val="000000"/>
                <w:szCs w:val="21"/>
              </w:rPr>
            </w:pPr>
            <w:r w:rsidRPr="00BD1875">
              <w:rPr>
                <w:rFonts w:ascii="Tahoma" w:eastAsia="黑体" w:hAnsi="黑体" w:cs="Tahoma"/>
                <w:color w:val="000000"/>
                <w:kern w:val="0"/>
                <w:szCs w:val="21"/>
              </w:rPr>
              <w:t>学期</w:t>
            </w:r>
          </w:p>
        </w:tc>
        <w:tc>
          <w:tcPr>
            <w:tcW w:w="731" w:type="dxa"/>
            <w:vMerge w:val="restart"/>
            <w:tcBorders>
              <w:left w:val="single" w:sz="4" w:space="0" w:color="auto"/>
            </w:tcBorders>
            <w:vAlign w:val="center"/>
          </w:tcPr>
          <w:p w:rsidR="008B3F40" w:rsidRPr="00BD1875" w:rsidRDefault="00B71C2D">
            <w:pPr>
              <w:spacing w:line="300" w:lineRule="exact"/>
              <w:jc w:val="center"/>
              <w:rPr>
                <w:rFonts w:ascii="Tahoma" w:eastAsia="黑体" w:hAnsi="Tahoma" w:cs="Tahoma"/>
                <w:color w:val="000000"/>
                <w:szCs w:val="21"/>
              </w:rPr>
            </w:pPr>
            <w:r w:rsidRPr="00BD1875">
              <w:rPr>
                <w:rFonts w:ascii="Tahoma" w:eastAsia="黑体" w:hAnsi="黑体" w:cs="Tahoma"/>
                <w:color w:val="000000"/>
                <w:kern w:val="0"/>
                <w:szCs w:val="21"/>
              </w:rPr>
              <w:t>考核方式</w:t>
            </w:r>
          </w:p>
        </w:tc>
      </w:tr>
      <w:tr w:rsidR="008B3F40" w:rsidRPr="00BD1875" w:rsidTr="00175130">
        <w:trPr>
          <w:trHeight w:val="284"/>
        </w:trPr>
        <w:tc>
          <w:tcPr>
            <w:tcW w:w="1526" w:type="dxa"/>
            <w:gridSpan w:val="2"/>
            <w:vMerge/>
            <w:tcBorders>
              <w:righ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439" w:type="dxa"/>
            <w:vMerge/>
            <w:tcBorders>
              <w:lef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1404" w:type="dxa"/>
            <w:vMerge/>
            <w:tcBorders>
              <w:righ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2551" w:type="dxa"/>
            <w:vMerge/>
            <w:tcBorders>
              <w:righ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725" w:type="dxa"/>
            <w:vMerge/>
            <w:tcBorders>
              <w:righ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551" w:type="dxa"/>
            <w:vMerge/>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425" w:type="dxa"/>
            <w:vMerge/>
            <w:tcBorders>
              <w:right w:val="single" w:sz="4" w:space="0" w:color="auto"/>
            </w:tcBorders>
            <w:shd w:val="clear" w:color="auto" w:fill="E6E6E6"/>
            <w:vAlign w:val="center"/>
          </w:tcPr>
          <w:p w:rsidR="008B3F40" w:rsidRPr="00BD1875" w:rsidRDefault="008B3F40">
            <w:pPr>
              <w:pStyle w:val="00000000000"/>
              <w:ind w:firstLineChars="0" w:firstLine="0"/>
              <w:jc w:val="center"/>
              <w:rPr>
                <w:rFonts w:ascii="Tahoma" w:eastAsia="黑体" w:hAnsi="Tahoma" w:cs="Tahoma"/>
                <w:color w:val="000000"/>
                <w:szCs w:val="21"/>
              </w:rPr>
            </w:pPr>
          </w:p>
        </w:tc>
        <w:tc>
          <w:tcPr>
            <w:tcW w:w="425" w:type="dxa"/>
            <w:tcBorders>
              <w:top w:val="single" w:sz="4" w:space="0" w:color="auto"/>
              <w:right w:val="single" w:sz="4" w:space="0" w:color="auto"/>
            </w:tcBorders>
            <w:shd w:val="clear" w:color="auto" w:fill="auto"/>
            <w:vAlign w:val="center"/>
          </w:tcPr>
          <w:p w:rsidR="008B3F40" w:rsidRPr="00BD1875" w:rsidRDefault="00B71C2D">
            <w:pPr>
              <w:jc w:val="center"/>
              <w:rPr>
                <w:rFonts w:ascii="Tahoma" w:eastAsia="黑体" w:hAnsi="Tahoma" w:cs="Tahoma"/>
                <w:color w:val="000000"/>
                <w:szCs w:val="21"/>
              </w:rPr>
            </w:pPr>
            <w:r w:rsidRPr="00BD1875">
              <w:rPr>
                <w:rFonts w:ascii="黑体" w:eastAsia="黑体" w:hAnsi="黑体" w:cs="Tahoma"/>
                <w:color w:val="000000"/>
                <w:kern w:val="0"/>
                <w:szCs w:val="21"/>
              </w:rPr>
              <w:t>Ⅰ</w:t>
            </w:r>
          </w:p>
        </w:tc>
        <w:tc>
          <w:tcPr>
            <w:tcW w:w="399" w:type="dxa"/>
            <w:tcBorders>
              <w:top w:val="single" w:sz="4" w:space="0" w:color="auto"/>
              <w:right w:val="single" w:sz="4" w:space="0" w:color="auto"/>
            </w:tcBorders>
            <w:shd w:val="clear" w:color="auto" w:fill="auto"/>
            <w:vAlign w:val="center"/>
          </w:tcPr>
          <w:p w:rsidR="008B3F40" w:rsidRPr="00BD1875" w:rsidRDefault="00B71C2D">
            <w:pPr>
              <w:jc w:val="center"/>
              <w:rPr>
                <w:rFonts w:ascii="Tahoma" w:eastAsia="黑体" w:hAnsi="Tahoma" w:cs="Tahoma"/>
                <w:color w:val="000000"/>
                <w:szCs w:val="21"/>
              </w:rPr>
            </w:pPr>
            <w:r w:rsidRPr="00BD1875">
              <w:rPr>
                <w:rFonts w:ascii="黑体" w:eastAsia="黑体" w:hAnsi="黑体" w:cs="Tahoma"/>
                <w:color w:val="000000"/>
                <w:kern w:val="0"/>
                <w:szCs w:val="21"/>
              </w:rPr>
              <w:t>Ⅱ</w:t>
            </w:r>
          </w:p>
        </w:tc>
        <w:tc>
          <w:tcPr>
            <w:tcW w:w="540" w:type="dxa"/>
            <w:tcBorders>
              <w:top w:val="single" w:sz="4" w:space="0" w:color="auto"/>
              <w:right w:val="single" w:sz="4" w:space="0" w:color="auto"/>
            </w:tcBorders>
            <w:shd w:val="clear" w:color="auto" w:fill="auto"/>
            <w:vAlign w:val="center"/>
          </w:tcPr>
          <w:p w:rsidR="008B3F40" w:rsidRPr="00BD1875" w:rsidRDefault="00B71C2D">
            <w:pPr>
              <w:jc w:val="center"/>
              <w:rPr>
                <w:rFonts w:ascii="Tahoma" w:eastAsia="黑体" w:hAnsi="Tahoma" w:cs="Tahoma"/>
                <w:color w:val="000000"/>
                <w:szCs w:val="21"/>
              </w:rPr>
            </w:pPr>
            <w:r w:rsidRPr="00BD1875">
              <w:rPr>
                <w:rFonts w:ascii="黑体" w:eastAsia="黑体" w:hAnsi="黑体" w:cs="Tahoma"/>
                <w:color w:val="000000"/>
                <w:kern w:val="0"/>
                <w:szCs w:val="21"/>
              </w:rPr>
              <w:t>Ⅲ</w:t>
            </w:r>
          </w:p>
        </w:tc>
        <w:tc>
          <w:tcPr>
            <w:tcW w:w="731" w:type="dxa"/>
            <w:vMerge/>
            <w:tcBorders>
              <w:left w:val="single" w:sz="4" w:space="0" w:color="auto"/>
            </w:tcBorders>
            <w:shd w:val="clear" w:color="auto" w:fill="E6E6E6"/>
            <w:vAlign w:val="center"/>
          </w:tcPr>
          <w:p w:rsidR="008B3F40" w:rsidRPr="00BD1875" w:rsidRDefault="008B3F40">
            <w:pPr>
              <w:jc w:val="center"/>
              <w:rPr>
                <w:rFonts w:ascii="Tahoma" w:eastAsia="黑体" w:hAnsi="Tahoma" w:cs="Tahoma"/>
                <w:color w:val="000000"/>
                <w:szCs w:val="21"/>
              </w:rPr>
            </w:pPr>
          </w:p>
        </w:tc>
      </w:tr>
      <w:tr w:rsidR="00386AB6" w:rsidRPr="00BD1875" w:rsidTr="00175130">
        <w:trPr>
          <w:trHeight w:val="284"/>
        </w:trPr>
        <w:tc>
          <w:tcPr>
            <w:tcW w:w="383" w:type="dxa"/>
            <w:vMerge w:val="restart"/>
            <w:vAlign w:val="center"/>
          </w:tcPr>
          <w:p w:rsidR="00386AB6" w:rsidRPr="00BD1875" w:rsidRDefault="00386AB6" w:rsidP="00D937CB">
            <w:pPr>
              <w:pStyle w:val="00000000000"/>
              <w:ind w:firstLineChars="0" w:firstLine="0"/>
              <w:jc w:val="center"/>
              <w:rPr>
                <w:rFonts w:ascii="Tahoma" w:eastAsia="黑体" w:hAnsi="Tahoma" w:cs="Tahoma"/>
                <w:color w:val="000000"/>
                <w:szCs w:val="21"/>
              </w:rPr>
            </w:pPr>
            <w:r>
              <w:rPr>
                <w:rFonts w:ascii="Tahoma" w:eastAsia="黑体" w:hAnsi="黑体" w:cs="Tahoma" w:hint="eastAsia"/>
                <w:color w:val="000000"/>
                <w:szCs w:val="21"/>
              </w:rPr>
              <w:t>5</w:t>
            </w:r>
            <w:r w:rsidRPr="00BD1875">
              <w:rPr>
                <w:rFonts w:ascii="Tahoma" w:eastAsia="黑体" w:hAnsi="黑体" w:cs="Tahoma"/>
                <w:color w:val="000000"/>
                <w:szCs w:val="21"/>
              </w:rPr>
              <w:t>级课程</w:t>
            </w:r>
          </w:p>
        </w:tc>
        <w:tc>
          <w:tcPr>
            <w:tcW w:w="1143" w:type="dxa"/>
            <w:vMerge w:val="restart"/>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kern w:val="2"/>
                <w:szCs w:val="21"/>
              </w:rPr>
            </w:pPr>
            <w:r w:rsidRPr="00BD1875">
              <w:rPr>
                <w:rFonts w:ascii="Tahoma" w:eastAsia="黑体" w:hAnsi="黑体" w:cs="Tahoma"/>
                <w:color w:val="000000"/>
                <w:kern w:val="2"/>
                <w:szCs w:val="21"/>
              </w:rPr>
              <w:t>中级课程</w:t>
            </w:r>
          </w:p>
        </w:tc>
        <w:tc>
          <w:tcPr>
            <w:tcW w:w="439" w:type="dxa"/>
            <w:vMerge w:val="restart"/>
            <w:vAlign w:val="center"/>
          </w:tcPr>
          <w:p w:rsidR="00386AB6" w:rsidRPr="00BD1875" w:rsidRDefault="00386AB6" w:rsidP="00D937CB">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sz w:val="21"/>
                <w:szCs w:val="21"/>
              </w:rPr>
              <w:t>公共课</w:t>
            </w:r>
          </w:p>
        </w:tc>
        <w:tc>
          <w:tcPr>
            <w:tcW w:w="1404" w:type="dxa"/>
            <w:tcBorders>
              <w:right w:val="single" w:sz="4" w:space="0" w:color="auto"/>
            </w:tcBorders>
            <w:vAlign w:val="center"/>
          </w:tcPr>
          <w:p w:rsidR="00386AB6" w:rsidRPr="00A64642" w:rsidRDefault="00386AB6" w:rsidP="00D937CB">
            <w:pPr>
              <w:pStyle w:val="a9"/>
              <w:jc w:val="center"/>
              <w:rPr>
                <w:rFonts w:ascii="Tahoma" w:eastAsia="黑体" w:hAnsi="Tahoma" w:cs="Tahoma"/>
                <w:sz w:val="21"/>
                <w:szCs w:val="21"/>
              </w:rPr>
            </w:pPr>
            <w:r w:rsidRPr="00A64642">
              <w:rPr>
                <w:rFonts w:ascii="Tahoma" w:eastAsia="黑体" w:hAnsi="Tahoma" w:cs="Tahoma"/>
                <w:sz w:val="21"/>
                <w:szCs w:val="21"/>
              </w:rPr>
              <w:t>54311001</w:t>
            </w:r>
          </w:p>
        </w:tc>
        <w:tc>
          <w:tcPr>
            <w:tcW w:w="2551" w:type="dxa"/>
            <w:tcBorders>
              <w:right w:val="single" w:sz="4" w:space="0" w:color="auto"/>
            </w:tcBorders>
            <w:vAlign w:val="center"/>
          </w:tcPr>
          <w:p w:rsidR="00386AB6" w:rsidRPr="00A64642" w:rsidRDefault="00386AB6" w:rsidP="00D937CB">
            <w:pPr>
              <w:pStyle w:val="a9"/>
              <w:rPr>
                <w:rFonts w:ascii="Tahoma" w:eastAsia="黑体" w:hAnsi="Tahoma" w:cs="Tahoma"/>
                <w:sz w:val="21"/>
                <w:szCs w:val="21"/>
              </w:rPr>
            </w:pPr>
            <w:r w:rsidRPr="00A64642">
              <w:rPr>
                <w:rFonts w:ascii="Tahoma" w:eastAsia="黑体" w:hAnsi="黑体" w:cs="Tahoma"/>
                <w:kern w:val="0"/>
                <w:sz w:val="21"/>
                <w:szCs w:val="21"/>
              </w:rPr>
              <w:t>中国特色社会主义理论与实践研究</w:t>
            </w:r>
          </w:p>
        </w:tc>
        <w:tc>
          <w:tcPr>
            <w:tcW w:w="725" w:type="dxa"/>
            <w:tcBorders>
              <w:right w:val="single" w:sz="4" w:space="0" w:color="auto"/>
            </w:tcBorders>
            <w:vAlign w:val="center"/>
          </w:tcPr>
          <w:p w:rsidR="00386AB6" w:rsidRPr="0064354F" w:rsidRDefault="00386AB6" w:rsidP="00D937CB">
            <w:pPr>
              <w:jc w:val="center"/>
              <w:rPr>
                <w:rFonts w:ascii="Tahoma" w:eastAsia="黑体" w:hAnsi="黑体" w:cs="Tahoma"/>
                <w:szCs w:val="21"/>
              </w:rPr>
            </w:pPr>
            <w:r w:rsidRPr="00A64642">
              <w:rPr>
                <w:rFonts w:ascii="Tahoma" w:eastAsia="黑体" w:hAnsi="黑体" w:cs="Tahoma"/>
                <w:szCs w:val="21"/>
              </w:rPr>
              <w:t>理论</w:t>
            </w:r>
          </w:p>
        </w:tc>
        <w:tc>
          <w:tcPr>
            <w:tcW w:w="551" w:type="dxa"/>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32</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2</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right w:val="single" w:sz="4" w:space="0" w:color="auto"/>
            </w:tcBorders>
            <w:vAlign w:val="center"/>
          </w:tcPr>
          <w:p w:rsidR="00386AB6" w:rsidRPr="00A64642" w:rsidRDefault="00386AB6" w:rsidP="00D937CB">
            <w:pPr>
              <w:pStyle w:val="a9"/>
              <w:jc w:val="center"/>
              <w:rPr>
                <w:rFonts w:ascii="Tahoma" w:eastAsia="黑体" w:hAnsi="Tahoma" w:cs="Tahoma"/>
                <w:sz w:val="21"/>
                <w:szCs w:val="21"/>
              </w:rPr>
            </w:pPr>
          </w:p>
        </w:tc>
        <w:tc>
          <w:tcPr>
            <w:tcW w:w="540" w:type="dxa"/>
            <w:tcBorders>
              <w:right w:val="single" w:sz="4" w:space="0" w:color="auto"/>
            </w:tcBorders>
            <w:vAlign w:val="center"/>
          </w:tcPr>
          <w:p w:rsidR="00386AB6" w:rsidRPr="00A64642" w:rsidRDefault="00386AB6" w:rsidP="00D937CB">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A64642" w:rsidRDefault="00386AB6" w:rsidP="00D937CB">
            <w:pPr>
              <w:pStyle w:val="a9"/>
              <w:jc w:val="center"/>
              <w:rPr>
                <w:rFonts w:ascii="Tahoma" w:eastAsia="黑体" w:hAnsi="Tahoma" w:cs="Tahoma"/>
                <w:sz w:val="21"/>
                <w:szCs w:val="21"/>
              </w:rPr>
            </w:pPr>
            <w:r w:rsidRPr="00A64642">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D937CB">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kern w:val="2"/>
                <w:szCs w:val="21"/>
              </w:rPr>
            </w:pPr>
          </w:p>
        </w:tc>
        <w:tc>
          <w:tcPr>
            <w:tcW w:w="2551" w:type="dxa"/>
            <w:tcBorders>
              <w:right w:val="single" w:sz="4" w:space="0" w:color="auto"/>
            </w:tcBorders>
            <w:vAlign w:val="center"/>
          </w:tcPr>
          <w:p w:rsidR="00386AB6" w:rsidRPr="007B3EB9" w:rsidRDefault="00386AB6" w:rsidP="00D937CB">
            <w:pPr>
              <w:pStyle w:val="00000000000"/>
              <w:spacing w:line="320" w:lineRule="exact"/>
              <w:ind w:firstLineChars="0" w:firstLine="0"/>
              <w:rPr>
                <w:rFonts w:ascii="Tahoma" w:eastAsia="黑体" w:hAnsi="黑体" w:cs="Tahoma"/>
                <w:szCs w:val="21"/>
              </w:rPr>
            </w:pPr>
            <w:r w:rsidRPr="00A64642">
              <w:rPr>
                <w:rFonts w:ascii="Tahoma" w:eastAsia="黑体" w:hAnsi="黑体" w:cs="Tahoma"/>
                <w:szCs w:val="21"/>
              </w:rPr>
              <w:t>第一外国语</w:t>
            </w:r>
          </w:p>
        </w:tc>
        <w:tc>
          <w:tcPr>
            <w:tcW w:w="725" w:type="dxa"/>
            <w:tcBorders>
              <w:right w:val="single" w:sz="4" w:space="0" w:color="auto"/>
            </w:tcBorders>
            <w:vAlign w:val="center"/>
          </w:tcPr>
          <w:p w:rsidR="00386AB6" w:rsidRPr="0064354F" w:rsidRDefault="00386AB6" w:rsidP="00D937CB">
            <w:pPr>
              <w:jc w:val="center"/>
              <w:rPr>
                <w:rFonts w:ascii="Tahoma" w:eastAsia="黑体" w:hAnsi="黑体" w:cs="Tahoma"/>
                <w:szCs w:val="21"/>
              </w:rPr>
            </w:pPr>
            <w:r w:rsidRPr="0064354F">
              <w:rPr>
                <w:rFonts w:ascii="Tahoma" w:eastAsia="黑体" w:hAnsi="黑体" w:cs="Tahoma"/>
                <w:szCs w:val="21"/>
              </w:rPr>
              <w:t>应用</w:t>
            </w:r>
          </w:p>
        </w:tc>
        <w:tc>
          <w:tcPr>
            <w:tcW w:w="551" w:type="dxa"/>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48</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3</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p>
        </w:tc>
        <w:tc>
          <w:tcPr>
            <w:tcW w:w="540" w:type="dxa"/>
            <w:tcBorders>
              <w:right w:val="single" w:sz="4" w:space="0" w:color="auto"/>
            </w:tcBorders>
            <w:vAlign w:val="center"/>
          </w:tcPr>
          <w:p w:rsidR="00386AB6" w:rsidRPr="00C54176" w:rsidRDefault="00386AB6" w:rsidP="00D937CB">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D937CB">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D937CB">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54311002</w:t>
            </w:r>
          </w:p>
        </w:tc>
        <w:tc>
          <w:tcPr>
            <w:tcW w:w="2551" w:type="dxa"/>
            <w:tcBorders>
              <w:right w:val="single" w:sz="4" w:space="0" w:color="auto"/>
            </w:tcBorders>
            <w:vAlign w:val="center"/>
          </w:tcPr>
          <w:p w:rsidR="00386AB6" w:rsidRPr="007B3EB9" w:rsidRDefault="00386AB6" w:rsidP="00D937CB">
            <w:pPr>
              <w:pStyle w:val="00000000000"/>
              <w:spacing w:line="320" w:lineRule="exact"/>
              <w:ind w:firstLineChars="0" w:firstLine="0"/>
              <w:rPr>
                <w:rFonts w:ascii="Tahoma" w:eastAsia="黑体" w:hAnsi="黑体" w:cs="Tahoma"/>
                <w:szCs w:val="21"/>
              </w:rPr>
            </w:pPr>
            <w:r w:rsidRPr="00A64642">
              <w:rPr>
                <w:rFonts w:ascii="Tahoma" w:eastAsia="黑体" w:hAnsi="黑体" w:cs="Tahoma"/>
                <w:szCs w:val="21"/>
              </w:rPr>
              <w:t>自然辩证法概论</w:t>
            </w:r>
          </w:p>
        </w:tc>
        <w:tc>
          <w:tcPr>
            <w:tcW w:w="725" w:type="dxa"/>
            <w:tcBorders>
              <w:right w:val="single" w:sz="4" w:space="0" w:color="auto"/>
            </w:tcBorders>
            <w:vAlign w:val="center"/>
          </w:tcPr>
          <w:p w:rsidR="00386AB6" w:rsidRPr="00A64642" w:rsidRDefault="00386AB6" w:rsidP="00D937CB">
            <w:pPr>
              <w:jc w:val="center"/>
              <w:rPr>
                <w:rFonts w:ascii="Tahoma" w:eastAsia="黑体" w:hAnsi="Tahoma" w:cs="Tahoma"/>
                <w:szCs w:val="21"/>
              </w:rPr>
            </w:pPr>
            <w:r w:rsidRPr="00A64642">
              <w:rPr>
                <w:rFonts w:ascii="Tahoma" w:eastAsia="黑体" w:hAnsi="黑体" w:cs="Tahoma"/>
                <w:szCs w:val="21"/>
              </w:rPr>
              <w:t>理论</w:t>
            </w:r>
          </w:p>
        </w:tc>
        <w:tc>
          <w:tcPr>
            <w:tcW w:w="551" w:type="dxa"/>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p>
        </w:tc>
        <w:tc>
          <w:tcPr>
            <w:tcW w:w="399"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386AB6" w:rsidRPr="00C54176" w:rsidRDefault="00386AB6" w:rsidP="00D937CB">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D937CB">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D937CB">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D937CB">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D937CB">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54311003</w:t>
            </w:r>
          </w:p>
        </w:tc>
        <w:tc>
          <w:tcPr>
            <w:tcW w:w="2551" w:type="dxa"/>
            <w:tcBorders>
              <w:right w:val="single" w:sz="4" w:space="0" w:color="auto"/>
            </w:tcBorders>
            <w:vAlign w:val="center"/>
          </w:tcPr>
          <w:p w:rsidR="00386AB6" w:rsidRPr="007B3EB9" w:rsidRDefault="00386AB6" w:rsidP="00D937CB">
            <w:pPr>
              <w:rPr>
                <w:rFonts w:ascii="Tahoma" w:eastAsia="黑体" w:hAnsi="黑体" w:cs="Tahoma"/>
                <w:kern w:val="0"/>
                <w:szCs w:val="21"/>
              </w:rPr>
            </w:pPr>
            <w:r w:rsidRPr="00A64642">
              <w:rPr>
                <w:rFonts w:ascii="Tahoma" w:eastAsia="黑体" w:hAnsi="黑体" w:cs="Tahoma"/>
                <w:kern w:val="0"/>
                <w:szCs w:val="21"/>
              </w:rPr>
              <w:t>马克思主义与社会科学方法论</w:t>
            </w:r>
          </w:p>
        </w:tc>
        <w:tc>
          <w:tcPr>
            <w:tcW w:w="725" w:type="dxa"/>
            <w:tcBorders>
              <w:right w:val="single" w:sz="4" w:space="0" w:color="auto"/>
            </w:tcBorders>
            <w:vAlign w:val="center"/>
          </w:tcPr>
          <w:p w:rsidR="00386AB6" w:rsidRPr="00A64642" w:rsidRDefault="00386AB6" w:rsidP="00D937CB">
            <w:pPr>
              <w:jc w:val="center"/>
              <w:rPr>
                <w:rFonts w:ascii="Tahoma" w:eastAsia="黑体" w:hAnsi="Tahoma" w:cs="Tahoma"/>
                <w:szCs w:val="21"/>
              </w:rPr>
            </w:pPr>
            <w:r w:rsidRPr="00A64642">
              <w:rPr>
                <w:rFonts w:ascii="Tahoma" w:eastAsia="黑体" w:hAnsi="黑体" w:cs="Tahoma"/>
                <w:szCs w:val="21"/>
              </w:rPr>
              <w:t>理论</w:t>
            </w:r>
          </w:p>
        </w:tc>
        <w:tc>
          <w:tcPr>
            <w:tcW w:w="551" w:type="dxa"/>
            <w:vAlign w:val="center"/>
          </w:tcPr>
          <w:p w:rsidR="00386AB6" w:rsidRPr="008D64DA" w:rsidRDefault="00386AB6" w:rsidP="00D937CB">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16</w:t>
            </w:r>
          </w:p>
        </w:tc>
        <w:tc>
          <w:tcPr>
            <w:tcW w:w="425" w:type="dxa"/>
            <w:tcBorders>
              <w:right w:val="single" w:sz="4" w:space="0" w:color="auto"/>
            </w:tcBorders>
            <w:vAlign w:val="center"/>
          </w:tcPr>
          <w:p w:rsidR="00386AB6" w:rsidRPr="008D64DA" w:rsidRDefault="00386AB6" w:rsidP="00D937CB">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w:t>
            </w:r>
          </w:p>
        </w:tc>
        <w:tc>
          <w:tcPr>
            <w:tcW w:w="425" w:type="dxa"/>
            <w:tcBorders>
              <w:right w:val="single" w:sz="4" w:space="0" w:color="auto"/>
            </w:tcBorders>
            <w:vAlign w:val="center"/>
          </w:tcPr>
          <w:p w:rsidR="00386AB6" w:rsidRPr="00A64642" w:rsidRDefault="00386AB6" w:rsidP="00D937CB">
            <w:pPr>
              <w:spacing w:line="360" w:lineRule="auto"/>
              <w:jc w:val="center"/>
              <w:rPr>
                <w:rFonts w:ascii="Tahoma" w:eastAsia="黑体" w:hAnsi="Tahoma" w:cs="Tahoma"/>
                <w:kern w:val="0"/>
                <w:szCs w:val="21"/>
              </w:rPr>
            </w:pPr>
          </w:p>
        </w:tc>
        <w:tc>
          <w:tcPr>
            <w:tcW w:w="399" w:type="dxa"/>
            <w:tcBorders>
              <w:right w:val="single" w:sz="4" w:space="0" w:color="auto"/>
            </w:tcBorders>
            <w:vAlign w:val="center"/>
          </w:tcPr>
          <w:p w:rsidR="00386AB6" w:rsidRPr="00A64642" w:rsidRDefault="00386AB6" w:rsidP="00D937CB">
            <w:pPr>
              <w:spacing w:line="360" w:lineRule="auto"/>
              <w:jc w:val="center"/>
              <w:rPr>
                <w:rFonts w:ascii="Tahoma" w:eastAsia="黑体" w:hAnsi="Tahoma" w:cs="Tahoma"/>
                <w:kern w:val="0"/>
                <w:szCs w:val="21"/>
              </w:rPr>
            </w:pPr>
            <w:r w:rsidRPr="00A64642">
              <w:rPr>
                <w:rFonts w:ascii="Tahoma" w:eastAsia="黑体" w:hAnsi="Tahoma" w:cs="Tahoma"/>
                <w:kern w:val="0"/>
                <w:szCs w:val="21"/>
              </w:rPr>
              <w:t>√</w:t>
            </w:r>
          </w:p>
        </w:tc>
        <w:tc>
          <w:tcPr>
            <w:tcW w:w="540" w:type="dxa"/>
            <w:tcBorders>
              <w:right w:val="single" w:sz="4" w:space="0" w:color="auto"/>
            </w:tcBorders>
            <w:vAlign w:val="center"/>
          </w:tcPr>
          <w:p w:rsidR="00386AB6" w:rsidRPr="00C54176" w:rsidRDefault="00386AB6" w:rsidP="00D937CB">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D937CB">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Pr>
                <w:rFonts w:ascii="Tahoma" w:eastAsia="黑体" w:hAnsi="Tahoma" w:cs="Tahoma"/>
                <w:kern w:val="2"/>
                <w:szCs w:val="21"/>
              </w:rPr>
              <w:t>5033</w:t>
            </w:r>
            <w:r>
              <w:rPr>
                <w:rFonts w:ascii="Tahoma" w:eastAsia="黑体" w:hAnsi="Tahoma" w:cs="Tahoma" w:hint="eastAsia"/>
                <w:kern w:val="2"/>
                <w:szCs w:val="21"/>
              </w:rPr>
              <w:t>1</w:t>
            </w:r>
            <w:r w:rsidRPr="00A64642">
              <w:rPr>
                <w:rFonts w:ascii="Tahoma" w:eastAsia="黑体" w:hAnsi="Tahoma" w:cs="Tahoma"/>
                <w:kern w:val="2"/>
                <w:szCs w:val="21"/>
              </w:rPr>
              <w:t>001</w:t>
            </w:r>
          </w:p>
        </w:tc>
        <w:tc>
          <w:tcPr>
            <w:tcW w:w="2551" w:type="dxa"/>
            <w:tcBorders>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工程创新方法论</w:t>
            </w:r>
          </w:p>
        </w:tc>
        <w:tc>
          <w:tcPr>
            <w:tcW w:w="725" w:type="dxa"/>
            <w:tcBorders>
              <w:right w:val="single" w:sz="4" w:space="0" w:color="auto"/>
            </w:tcBorders>
            <w:vAlign w:val="center"/>
          </w:tcPr>
          <w:p w:rsidR="00386AB6" w:rsidRPr="00A64642" w:rsidRDefault="00386AB6" w:rsidP="00386AB6">
            <w:pPr>
              <w:jc w:val="center"/>
              <w:rPr>
                <w:rFonts w:ascii="Tahoma" w:eastAsia="黑体" w:hAnsi="Tahoma" w:cs="Tahoma"/>
                <w:szCs w:val="21"/>
              </w:rPr>
            </w:pPr>
            <w:r w:rsidRPr="00A64642">
              <w:rPr>
                <w:rFonts w:ascii="Tahoma" w:eastAsia="黑体" w:hAnsi="黑体" w:cs="Tahoma"/>
                <w:szCs w:val="21"/>
              </w:rPr>
              <w:t>并重</w:t>
            </w:r>
          </w:p>
        </w:tc>
        <w:tc>
          <w:tcPr>
            <w:tcW w:w="551" w:type="dxa"/>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32</w:t>
            </w:r>
          </w:p>
        </w:tc>
        <w:tc>
          <w:tcPr>
            <w:tcW w:w="425" w:type="dxa"/>
            <w:tcBorders>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2</w:t>
            </w:r>
          </w:p>
        </w:tc>
        <w:tc>
          <w:tcPr>
            <w:tcW w:w="425"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399"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Pr>
                <w:rFonts w:ascii="Tahoma" w:eastAsia="黑体" w:hAnsi="Tahoma" w:cs="Tahoma"/>
                <w:kern w:val="2"/>
                <w:szCs w:val="21"/>
              </w:rPr>
              <w:t>5192</w:t>
            </w:r>
            <w:r>
              <w:rPr>
                <w:rFonts w:ascii="Tahoma" w:eastAsia="黑体" w:hAnsi="Tahoma" w:cs="Tahoma" w:hint="eastAsia"/>
                <w:kern w:val="2"/>
                <w:szCs w:val="21"/>
              </w:rPr>
              <w:t>1</w:t>
            </w:r>
            <w:r w:rsidRPr="00A64642">
              <w:rPr>
                <w:rFonts w:ascii="Tahoma" w:eastAsia="黑体" w:hAnsi="Tahoma" w:cs="Tahoma"/>
                <w:kern w:val="2"/>
                <w:szCs w:val="21"/>
              </w:rPr>
              <w:t>001</w:t>
            </w:r>
          </w:p>
        </w:tc>
        <w:tc>
          <w:tcPr>
            <w:tcW w:w="2551" w:type="dxa"/>
            <w:tcBorders>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科技论文写作</w:t>
            </w:r>
          </w:p>
        </w:tc>
        <w:tc>
          <w:tcPr>
            <w:tcW w:w="725" w:type="dxa"/>
            <w:tcBorders>
              <w:right w:val="single" w:sz="4" w:space="0" w:color="auto"/>
            </w:tcBorders>
            <w:vAlign w:val="center"/>
          </w:tcPr>
          <w:p w:rsidR="00386AB6" w:rsidRPr="00A64642" w:rsidRDefault="00386AB6" w:rsidP="00386AB6">
            <w:pPr>
              <w:jc w:val="center"/>
              <w:rPr>
                <w:rFonts w:ascii="Tahoma" w:eastAsia="黑体" w:hAnsi="Tahoma" w:cs="Tahoma"/>
                <w:szCs w:val="21"/>
              </w:rPr>
            </w:pPr>
            <w:r w:rsidRPr="00A64642">
              <w:rPr>
                <w:rFonts w:ascii="Tahoma" w:eastAsia="黑体" w:hAnsi="黑体" w:cs="Tahoma"/>
                <w:szCs w:val="21"/>
              </w:rPr>
              <w:t>应用</w:t>
            </w:r>
          </w:p>
        </w:tc>
        <w:tc>
          <w:tcPr>
            <w:tcW w:w="551" w:type="dxa"/>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16</w:t>
            </w:r>
          </w:p>
        </w:tc>
        <w:tc>
          <w:tcPr>
            <w:tcW w:w="425" w:type="dxa"/>
            <w:tcBorders>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w:t>
            </w:r>
          </w:p>
        </w:tc>
        <w:tc>
          <w:tcPr>
            <w:tcW w:w="425"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399"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考查</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5302</w:t>
            </w:r>
            <w:r>
              <w:rPr>
                <w:rFonts w:ascii="Tahoma" w:eastAsia="黑体" w:hAnsi="Tahoma" w:cs="Tahoma" w:hint="eastAsia"/>
                <w:kern w:val="2"/>
                <w:szCs w:val="21"/>
              </w:rPr>
              <w:t>1</w:t>
            </w:r>
            <w:r w:rsidRPr="00A64642">
              <w:rPr>
                <w:rFonts w:ascii="Tahoma" w:eastAsia="黑体" w:hAnsi="Tahoma" w:cs="Tahoma"/>
                <w:kern w:val="2"/>
                <w:szCs w:val="21"/>
              </w:rPr>
              <w:t>001</w:t>
            </w:r>
          </w:p>
        </w:tc>
        <w:tc>
          <w:tcPr>
            <w:tcW w:w="2551" w:type="dxa"/>
            <w:tcBorders>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信息检索</w:t>
            </w:r>
          </w:p>
        </w:tc>
        <w:tc>
          <w:tcPr>
            <w:tcW w:w="725" w:type="dxa"/>
            <w:tcBorders>
              <w:right w:val="single" w:sz="4" w:space="0" w:color="auto"/>
            </w:tcBorders>
            <w:vAlign w:val="center"/>
          </w:tcPr>
          <w:p w:rsidR="00386AB6" w:rsidRPr="00A64642" w:rsidRDefault="00386AB6" w:rsidP="00386AB6">
            <w:pPr>
              <w:jc w:val="center"/>
              <w:rPr>
                <w:rFonts w:ascii="Tahoma" w:eastAsia="黑体" w:hAnsi="Tahoma" w:cs="Tahoma"/>
                <w:szCs w:val="21"/>
              </w:rPr>
            </w:pPr>
            <w:r w:rsidRPr="00A64642">
              <w:rPr>
                <w:rFonts w:ascii="Tahoma" w:eastAsia="黑体" w:hAnsi="黑体" w:cs="Tahoma"/>
                <w:szCs w:val="21"/>
              </w:rPr>
              <w:t>应用</w:t>
            </w:r>
          </w:p>
        </w:tc>
        <w:tc>
          <w:tcPr>
            <w:tcW w:w="551" w:type="dxa"/>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16</w:t>
            </w:r>
          </w:p>
        </w:tc>
        <w:tc>
          <w:tcPr>
            <w:tcW w:w="425" w:type="dxa"/>
            <w:tcBorders>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1</w:t>
            </w:r>
          </w:p>
        </w:tc>
        <w:tc>
          <w:tcPr>
            <w:tcW w:w="425"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399"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考查</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439" w:type="dxa"/>
            <w:vMerge w:val="restart"/>
            <w:vAlign w:val="center"/>
          </w:tcPr>
          <w:p w:rsidR="00386AB6" w:rsidRPr="00BD1875" w:rsidRDefault="00386AB6" w:rsidP="00386AB6">
            <w:pPr>
              <w:pStyle w:val="a9"/>
              <w:spacing w:line="320" w:lineRule="exact"/>
              <w:jc w:val="center"/>
              <w:rPr>
                <w:rFonts w:ascii="Tahoma" w:eastAsia="黑体" w:hAnsi="Tahoma" w:cs="Tahoma"/>
                <w:color w:val="000000"/>
                <w:kern w:val="0"/>
                <w:sz w:val="21"/>
                <w:szCs w:val="21"/>
              </w:rPr>
            </w:pPr>
            <w:r w:rsidRPr="00BD1875">
              <w:rPr>
                <w:rFonts w:ascii="Tahoma" w:eastAsia="黑体" w:hAnsi="黑体" w:cs="Tahoma"/>
                <w:color w:val="000000"/>
                <w:kern w:val="0"/>
                <w:sz w:val="21"/>
                <w:szCs w:val="21"/>
              </w:rPr>
              <w:t>公共</w:t>
            </w:r>
          </w:p>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基础课</w:t>
            </w:r>
          </w:p>
        </w:tc>
        <w:tc>
          <w:tcPr>
            <w:tcW w:w="1404" w:type="dxa"/>
            <w:tcBorders>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54012001</w:t>
            </w:r>
          </w:p>
        </w:tc>
        <w:tc>
          <w:tcPr>
            <w:tcW w:w="2551" w:type="dxa"/>
            <w:tcBorders>
              <w:bottom w:val="single" w:sz="4" w:space="0" w:color="auto"/>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数值分析</w:t>
            </w:r>
            <w:r w:rsidRPr="007B3EB9">
              <w:rPr>
                <w:rFonts w:ascii="Tahoma" w:eastAsia="黑体" w:hAnsi="黑体" w:cs="Tahoma"/>
                <w:kern w:val="0"/>
                <w:szCs w:val="21"/>
              </w:rPr>
              <w:t>※</w:t>
            </w:r>
          </w:p>
        </w:tc>
        <w:tc>
          <w:tcPr>
            <w:tcW w:w="725" w:type="dxa"/>
            <w:tcBorders>
              <w:bottom w:val="single" w:sz="4" w:space="0" w:color="auto"/>
              <w:right w:val="single" w:sz="4" w:space="0" w:color="auto"/>
            </w:tcBorders>
            <w:vAlign w:val="center"/>
          </w:tcPr>
          <w:p w:rsidR="00386AB6" w:rsidRPr="00A64642" w:rsidRDefault="00386AB6" w:rsidP="00386AB6">
            <w:pPr>
              <w:spacing w:line="320" w:lineRule="exact"/>
              <w:jc w:val="center"/>
              <w:rPr>
                <w:rFonts w:ascii="Tahoma" w:eastAsia="黑体" w:hAnsi="Tahoma" w:cs="Tahoma"/>
                <w:szCs w:val="21"/>
              </w:rPr>
            </w:pPr>
            <w:r w:rsidRPr="00A64642">
              <w:rPr>
                <w:rFonts w:ascii="Tahoma" w:eastAsia="黑体" w:hAnsi="黑体" w:cs="Tahoma"/>
                <w:szCs w:val="21"/>
              </w:rPr>
              <w:t>理论</w:t>
            </w:r>
          </w:p>
        </w:tc>
        <w:tc>
          <w:tcPr>
            <w:tcW w:w="551" w:type="dxa"/>
            <w:tcBorders>
              <w:bottom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48</w:t>
            </w:r>
          </w:p>
        </w:tc>
        <w:tc>
          <w:tcPr>
            <w:tcW w:w="425" w:type="dxa"/>
            <w:tcBorders>
              <w:bottom w:val="single" w:sz="4" w:space="0" w:color="auto"/>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3</w:t>
            </w:r>
          </w:p>
        </w:tc>
        <w:tc>
          <w:tcPr>
            <w:tcW w:w="425" w:type="dxa"/>
            <w:tcBorders>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540" w:type="dxa"/>
            <w:tcBorders>
              <w:bottom w:val="single" w:sz="4" w:space="0" w:color="auto"/>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bottom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1404"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54012002</w:t>
            </w:r>
          </w:p>
        </w:tc>
        <w:tc>
          <w:tcPr>
            <w:tcW w:w="2551" w:type="dxa"/>
            <w:tcBorders>
              <w:top w:val="single" w:sz="4" w:space="0" w:color="auto"/>
              <w:bottom w:val="single" w:sz="4" w:space="0" w:color="auto"/>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现代数学物理方程</w:t>
            </w:r>
          </w:p>
        </w:tc>
        <w:tc>
          <w:tcPr>
            <w:tcW w:w="725" w:type="dxa"/>
            <w:tcBorders>
              <w:top w:val="single" w:sz="4" w:space="0" w:color="auto"/>
              <w:bottom w:val="single" w:sz="4" w:space="0" w:color="auto"/>
              <w:right w:val="single" w:sz="4" w:space="0" w:color="auto"/>
            </w:tcBorders>
            <w:vAlign w:val="center"/>
          </w:tcPr>
          <w:p w:rsidR="00386AB6" w:rsidRPr="00A64642" w:rsidRDefault="00386AB6" w:rsidP="00386AB6">
            <w:pPr>
              <w:spacing w:line="320" w:lineRule="exact"/>
              <w:jc w:val="center"/>
              <w:rPr>
                <w:rFonts w:ascii="Tahoma" w:eastAsia="黑体" w:hAnsi="Tahoma" w:cs="Tahoma"/>
                <w:szCs w:val="21"/>
              </w:rPr>
            </w:pPr>
            <w:r w:rsidRPr="00A64642">
              <w:rPr>
                <w:rFonts w:ascii="Tahoma" w:eastAsia="黑体" w:hAnsi="黑体" w:cs="Tahoma"/>
                <w:szCs w:val="21"/>
              </w:rPr>
              <w:t>理论</w:t>
            </w:r>
          </w:p>
        </w:tc>
        <w:tc>
          <w:tcPr>
            <w:tcW w:w="551" w:type="dxa"/>
            <w:tcBorders>
              <w:top w:val="single" w:sz="4" w:space="0" w:color="auto"/>
              <w:bottom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48</w:t>
            </w:r>
          </w:p>
        </w:tc>
        <w:tc>
          <w:tcPr>
            <w:tcW w:w="425" w:type="dxa"/>
            <w:tcBorders>
              <w:top w:val="single" w:sz="4" w:space="0" w:color="auto"/>
              <w:bottom w:val="single" w:sz="4" w:space="0" w:color="auto"/>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3</w:t>
            </w:r>
          </w:p>
        </w:tc>
        <w:tc>
          <w:tcPr>
            <w:tcW w:w="425"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540" w:type="dxa"/>
            <w:tcBorders>
              <w:top w:val="single" w:sz="4" w:space="0" w:color="auto"/>
              <w:bottom w:val="single" w:sz="4" w:space="0" w:color="auto"/>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top w:val="single" w:sz="4" w:space="0" w:color="auto"/>
              <w:left w:val="single" w:sz="4" w:space="0" w:color="auto"/>
              <w:bottom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1404"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54012004</w:t>
            </w:r>
          </w:p>
        </w:tc>
        <w:tc>
          <w:tcPr>
            <w:tcW w:w="2551" w:type="dxa"/>
            <w:tcBorders>
              <w:top w:val="single" w:sz="4" w:space="0" w:color="auto"/>
              <w:bottom w:val="single" w:sz="4" w:space="0" w:color="auto"/>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应用模糊数学</w:t>
            </w:r>
          </w:p>
        </w:tc>
        <w:tc>
          <w:tcPr>
            <w:tcW w:w="725" w:type="dxa"/>
            <w:tcBorders>
              <w:top w:val="single" w:sz="4" w:space="0" w:color="auto"/>
              <w:bottom w:val="single" w:sz="4" w:space="0" w:color="auto"/>
              <w:right w:val="single" w:sz="4" w:space="0" w:color="auto"/>
            </w:tcBorders>
            <w:vAlign w:val="center"/>
          </w:tcPr>
          <w:p w:rsidR="00386AB6" w:rsidRPr="00A64642" w:rsidRDefault="00386AB6" w:rsidP="00386AB6">
            <w:pPr>
              <w:jc w:val="center"/>
              <w:rPr>
                <w:rFonts w:ascii="Tahoma" w:eastAsia="黑体" w:hAnsi="Tahoma" w:cs="Tahoma"/>
                <w:szCs w:val="21"/>
              </w:rPr>
            </w:pPr>
            <w:r w:rsidRPr="00A64642">
              <w:rPr>
                <w:rFonts w:ascii="Tahoma" w:eastAsia="黑体" w:hAnsi="黑体" w:cs="Tahoma"/>
                <w:szCs w:val="21"/>
              </w:rPr>
              <w:t>理论</w:t>
            </w:r>
          </w:p>
        </w:tc>
        <w:tc>
          <w:tcPr>
            <w:tcW w:w="551" w:type="dxa"/>
            <w:tcBorders>
              <w:top w:val="single" w:sz="4" w:space="0" w:color="auto"/>
              <w:bottom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48</w:t>
            </w:r>
          </w:p>
        </w:tc>
        <w:tc>
          <w:tcPr>
            <w:tcW w:w="425" w:type="dxa"/>
            <w:tcBorders>
              <w:top w:val="single" w:sz="4" w:space="0" w:color="auto"/>
              <w:bottom w:val="single" w:sz="4" w:space="0" w:color="auto"/>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3</w:t>
            </w:r>
          </w:p>
        </w:tc>
        <w:tc>
          <w:tcPr>
            <w:tcW w:w="425"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399"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top w:val="single" w:sz="4" w:space="0" w:color="auto"/>
              <w:bottom w:val="single" w:sz="4" w:space="0" w:color="auto"/>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top w:val="single" w:sz="4" w:space="0" w:color="auto"/>
              <w:left w:val="single" w:sz="4" w:space="0" w:color="auto"/>
              <w:bottom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1404"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kern w:val="2"/>
                <w:szCs w:val="21"/>
              </w:rPr>
            </w:pPr>
            <w:r w:rsidRPr="00A64642">
              <w:rPr>
                <w:rFonts w:ascii="Tahoma" w:eastAsia="黑体" w:hAnsi="Tahoma" w:cs="Tahoma"/>
                <w:kern w:val="2"/>
                <w:szCs w:val="21"/>
              </w:rPr>
              <w:t>54012005</w:t>
            </w:r>
          </w:p>
        </w:tc>
        <w:tc>
          <w:tcPr>
            <w:tcW w:w="2551" w:type="dxa"/>
            <w:tcBorders>
              <w:top w:val="single" w:sz="4" w:space="0" w:color="auto"/>
              <w:bottom w:val="single" w:sz="4" w:space="0" w:color="auto"/>
              <w:right w:val="single" w:sz="4" w:space="0" w:color="auto"/>
            </w:tcBorders>
            <w:vAlign w:val="center"/>
          </w:tcPr>
          <w:p w:rsidR="00386AB6" w:rsidRPr="007B3EB9" w:rsidRDefault="00386AB6" w:rsidP="00386AB6">
            <w:pPr>
              <w:rPr>
                <w:rFonts w:ascii="Tahoma" w:eastAsia="黑体" w:hAnsi="黑体" w:cs="Tahoma"/>
                <w:kern w:val="0"/>
                <w:szCs w:val="21"/>
              </w:rPr>
            </w:pPr>
            <w:r w:rsidRPr="00A64642">
              <w:rPr>
                <w:rFonts w:ascii="Tahoma" w:eastAsia="黑体" w:hAnsi="黑体" w:cs="Tahoma"/>
                <w:kern w:val="0"/>
                <w:szCs w:val="21"/>
              </w:rPr>
              <w:t>数理统计与多元统计</w:t>
            </w:r>
            <w:r w:rsidRPr="007B3EB9">
              <w:rPr>
                <w:rFonts w:ascii="Tahoma" w:eastAsia="黑体" w:hAnsi="黑体" w:cs="Tahoma"/>
                <w:kern w:val="0"/>
                <w:szCs w:val="21"/>
              </w:rPr>
              <w:t>※</w:t>
            </w:r>
          </w:p>
        </w:tc>
        <w:tc>
          <w:tcPr>
            <w:tcW w:w="725" w:type="dxa"/>
            <w:tcBorders>
              <w:top w:val="single" w:sz="4" w:space="0" w:color="auto"/>
              <w:bottom w:val="single" w:sz="4" w:space="0" w:color="auto"/>
              <w:right w:val="single" w:sz="4" w:space="0" w:color="auto"/>
            </w:tcBorders>
            <w:vAlign w:val="center"/>
          </w:tcPr>
          <w:p w:rsidR="00386AB6" w:rsidRPr="00A64642" w:rsidRDefault="00386AB6" w:rsidP="00386AB6">
            <w:pPr>
              <w:spacing w:line="320" w:lineRule="exact"/>
              <w:jc w:val="center"/>
              <w:rPr>
                <w:rFonts w:ascii="Tahoma" w:eastAsia="黑体" w:hAnsi="Tahoma" w:cs="Tahoma"/>
                <w:szCs w:val="21"/>
              </w:rPr>
            </w:pPr>
            <w:r w:rsidRPr="00A64642">
              <w:rPr>
                <w:rFonts w:ascii="Tahoma" w:eastAsia="黑体" w:hAnsi="黑体" w:cs="Tahoma"/>
                <w:szCs w:val="21"/>
              </w:rPr>
              <w:t>理论</w:t>
            </w:r>
          </w:p>
        </w:tc>
        <w:tc>
          <w:tcPr>
            <w:tcW w:w="551" w:type="dxa"/>
            <w:tcBorders>
              <w:top w:val="single" w:sz="4" w:space="0" w:color="auto"/>
              <w:bottom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48</w:t>
            </w:r>
          </w:p>
        </w:tc>
        <w:tc>
          <w:tcPr>
            <w:tcW w:w="425" w:type="dxa"/>
            <w:tcBorders>
              <w:top w:val="single" w:sz="4" w:space="0" w:color="auto"/>
              <w:bottom w:val="single" w:sz="4" w:space="0" w:color="auto"/>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3</w:t>
            </w:r>
          </w:p>
        </w:tc>
        <w:tc>
          <w:tcPr>
            <w:tcW w:w="425"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top w:val="single" w:sz="4" w:space="0" w:color="auto"/>
              <w:bottom w:val="single" w:sz="4" w:space="0" w:color="auto"/>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p>
        </w:tc>
        <w:tc>
          <w:tcPr>
            <w:tcW w:w="540" w:type="dxa"/>
            <w:tcBorders>
              <w:top w:val="single" w:sz="4" w:space="0" w:color="auto"/>
              <w:bottom w:val="single" w:sz="4" w:space="0" w:color="auto"/>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top w:val="single" w:sz="4" w:space="0" w:color="auto"/>
              <w:left w:val="single" w:sz="4" w:space="0" w:color="auto"/>
              <w:bottom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756"/>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sz w:val="21"/>
                <w:szCs w:val="21"/>
              </w:rPr>
              <w:t>专业基础课</w:t>
            </w:r>
          </w:p>
        </w:tc>
        <w:tc>
          <w:tcPr>
            <w:tcW w:w="1404" w:type="dxa"/>
            <w:tcBorders>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50233009</w:t>
            </w:r>
          </w:p>
        </w:tc>
        <w:tc>
          <w:tcPr>
            <w:tcW w:w="2551" w:type="dxa"/>
            <w:tcBorders>
              <w:bottom w:val="single" w:sz="4" w:space="0" w:color="auto"/>
              <w:right w:val="single" w:sz="4" w:space="0" w:color="auto"/>
            </w:tcBorders>
            <w:vAlign w:val="center"/>
          </w:tcPr>
          <w:p w:rsidR="00386AB6" w:rsidRPr="00BD1875" w:rsidRDefault="00386AB6" w:rsidP="00386AB6">
            <w:pPr>
              <w:pStyle w:val="aa"/>
              <w:spacing w:line="320" w:lineRule="exact"/>
              <w:jc w:val="both"/>
              <w:rPr>
                <w:rFonts w:ascii="Tahoma" w:eastAsia="黑体" w:hAnsi="Tahoma" w:cs="Tahoma"/>
                <w:color w:val="000000"/>
                <w:kern w:val="0"/>
                <w:sz w:val="21"/>
                <w:szCs w:val="21"/>
              </w:rPr>
            </w:pPr>
            <w:r w:rsidRPr="00BD1875">
              <w:rPr>
                <w:rFonts w:ascii="Tahoma" w:eastAsia="黑体" w:hAnsi="黑体" w:cs="Tahoma"/>
                <w:color w:val="000000"/>
                <w:kern w:val="0"/>
                <w:sz w:val="21"/>
                <w:szCs w:val="21"/>
              </w:rPr>
              <w:t>高等工程热力学＊</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黑体" w:cs="Tahoma"/>
                <w:color w:val="000000"/>
                <w:szCs w:val="21"/>
              </w:rPr>
              <w:t>并重</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w:t>
            </w:r>
          </w:p>
        </w:tc>
        <w:tc>
          <w:tcPr>
            <w:tcW w:w="399"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highlight w:val="yellow"/>
              </w:rPr>
            </w:pPr>
          </w:p>
        </w:tc>
        <w:tc>
          <w:tcPr>
            <w:tcW w:w="540"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highlight w:val="yellow"/>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top w:val="single" w:sz="4" w:space="0" w:color="auto"/>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50233010</w:t>
            </w:r>
          </w:p>
        </w:tc>
        <w:tc>
          <w:tcPr>
            <w:tcW w:w="2551" w:type="dxa"/>
            <w:tcBorders>
              <w:top w:val="single" w:sz="4" w:space="0" w:color="auto"/>
              <w:bottom w:val="single" w:sz="4" w:space="0" w:color="auto"/>
              <w:right w:val="single" w:sz="4" w:space="0" w:color="auto"/>
            </w:tcBorders>
            <w:vAlign w:val="center"/>
          </w:tcPr>
          <w:p w:rsidR="00386AB6" w:rsidRPr="00BD1875" w:rsidRDefault="00386AB6" w:rsidP="00386AB6">
            <w:pPr>
              <w:pStyle w:val="aa"/>
              <w:spacing w:line="320" w:lineRule="exact"/>
              <w:jc w:val="both"/>
              <w:rPr>
                <w:rFonts w:ascii="Tahoma" w:eastAsia="黑体" w:hAnsi="Tahoma" w:cs="Tahoma"/>
                <w:color w:val="000000"/>
                <w:kern w:val="0"/>
                <w:sz w:val="21"/>
                <w:szCs w:val="21"/>
              </w:rPr>
            </w:pPr>
            <w:r w:rsidRPr="00BD1875">
              <w:rPr>
                <w:rFonts w:ascii="Tahoma" w:eastAsia="黑体" w:hAnsi="黑体" w:cs="Tahoma"/>
                <w:color w:val="000000"/>
                <w:kern w:val="0"/>
                <w:sz w:val="21"/>
                <w:szCs w:val="21"/>
              </w:rPr>
              <w:t>高等传热学</w:t>
            </w:r>
          </w:p>
        </w:tc>
        <w:tc>
          <w:tcPr>
            <w:tcW w:w="725" w:type="dxa"/>
            <w:tcBorders>
              <w:top w:val="single" w:sz="4" w:space="0" w:color="auto"/>
              <w:bottom w:val="single" w:sz="4" w:space="0" w:color="auto"/>
              <w:right w:val="single" w:sz="4" w:space="0" w:color="auto"/>
            </w:tcBorders>
            <w:vAlign w:val="center"/>
          </w:tcPr>
          <w:p w:rsidR="00386AB6" w:rsidRPr="00BD1875" w:rsidRDefault="00386AB6" w:rsidP="00386AB6">
            <w:pP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top w:val="single" w:sz="4" w:space="0" w:color="auto"/>
              <w:bottom w:val="single" w:sz="4" w:space="0" w:color="auto"/>
            </w:tcBorders>
            <w:vAlign w:val="center"/>
          </w:tcPr>
          <w:p w:rsidR="00386AB6" w:rsidRPr="00BD1875" w:rsidRDefault="00386AB6" w:rsidP="00386AB6">
            <w:pP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top w:val="single" w:sz="4" w:space="0" w:color="auto"/>
              <w:bottom w:val="single" w:sz="4" w:space="0" w:color="auto"/>
              <w:right w:val="single" w:sz="4" w:space="0" w:color="auto"/>
            </w:tcBorders>
            <w:vAlign w:val="center"/>
          </w:tcPr>
          <w:p w:rsidR="00386AB6" w:rsidRPr="00BD1875" w:rsidRDefault="00386AB6" w:rsidP="00386AB6">
            <w:pP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top w:val="single" w:sz="4" w:space="0" w:color="auto"/>
              <w:bottom w:val="single" w:sz="4" w:space="0" w:color="auto"/>
              <w:right w:val="single" w:sz="4" w:space="0" w:color="auto"/>
            </w:tcBorders>
            <w:vAlign w:val="center"/>
          </w:tcPr>
          <w:p w:rsidR="00386AB6" w:rsidRPr="00BD1875" w:rsidRDefault="00386AB6" w:rsidP="00386AB6">
            <w:pPr>
              <w:rPr>
                <w:rFonts w:ascii="Tahoma" w:eastAsia="黑体" w:hAnsi="Tahoma" w:cs="Tahoma"/>
                <w:color w:val="000000"/>
                <w:szCs w:val="21"/>
              </w:rPr>
            </w:pPr>
            <w:r w:rsidRPr="00BD1875">
              <w:rPr>
                <w:rFonts w:ascii="Tahoma" w:eastAsia="黑体" w:hAnsi="Tahoma" w:cs="Tahoma"/>
                <w:color w:val="000000"/>
                <w:kern w:val="0"/>
                <w:szCs w:val="21"/>
              </w:rPr>
              <w:t>√</w:t>
            </w:r>
          </w:p>
        </w:tc>
        <w:tc>
          <w:tcPr>
            <w:tcW w:w="399" w:type="dxa"/>
            <w:tcBorders>
              <w:top w:val="single" w:sz="4" w:space="0" w:color="auto"/>
              <w:bottom w:val="single" w:sz="4" w:space="0" w:color="auto"/>
              <w:right w:val="single" w:sz="4" w:space="0" w:color="auto"/>
            </w:tcBorders>
            <w:vAlign w:val="center"/>
          </w:tcPr>
          <w:p w:rsidR="00386AB6" w:rsidRPr="00BD1875" w:rsidRDefault="00386AB6" w:rsidP="00386AB6">
            <w:pPr>
              <w:rPr>
                <w:rFonts w:ascii="Tahoma" w:eastAsia="黑体" w:hAnsi="Tahoma" w:cs="Tahoma"/>
                <w:color w:val="000000"/>
                <w:szCs w:val="21"/>
              </w:rPr>
            </w:pPr>
          </w:p>
        </w:tc>
        <w:tc>
          <w:tcPr>
            <w:tcW w:w="540" w:type="dxa"/>
            <w:tcBorders>
              <w:top w:val="single" w:sz="4" w:space="0" w:color="auto"/>
              <w:bottom w:val="single" w:sz="4" w:space="0" w:color="auto"/>
              <w:right w:val="single" w:sz="4" w:space="0" w:color="auto"/>
            </w:tcBorders>
            <w:vAlign w:val="center"/>
          </w:tcPr>
          <w:p w:rsidR="00386AB6" w:rsidRPr="00BD1875" w:rsidRDefault="00386AB6" w:rsidP="00386AB6">
            <w:pPr>
              <w:rPr>
                <w:rFonts w:ascii="Tahoma" w:eastAsia="黑体" w:hAnsi="Tahoma" w:cs="Tahoma"/>
                <w:color w:val="000000"/>
                <w:szCs w:val="21"/>
              </w:rPr>
            </w:pPr>
          </w:p>
        </w:tc>
        <w:tc>
          <w:tcPr>
            <w:tcW w:w="731" w:type="dxa"/>
            <w:tcBorders>
              <w:top w:val="single" w:sz="4" w:space="0" w:color="auto"/>
              <w:left w:val="single" w:sz="4" w:space="0" w:color="auto"/>
              <w:bottom w:val="single" w:sz="4" w:space="0" w:color="auto"/>
            </w:tcBorders>
            <w:vAlign w:val="center"/>
          </w:tcPr>
          <w:p w:rsidR="00386AB6" w:rsidRPr="00BD1875" w:rsidRDefault="00386AB6" w:rsidP="00386AB6">
            <w:pP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restart"/>
            <w:tcBorders>
              <w:top w:val="single" w:sz="4" w:space="0" w:color="auto"/>
            </w:tcBorders>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专业课</w:t>
            </w:r>
          </w:p>
        </w:tc>
        <w:tc>
          <w:tcPr>
            <w:tcW w:w="1404" w:type="dxa"/>
            <w:tcBorders>
              <w:top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50224010</w:t>
            </w:r>
          </w:p>
        </w:tc>
        <w:tc>
          <w:tcPr>
            <w:tcW w:w="2551" w:type="dxa"/>
            <w:tcBorders>
              <w:top w:val="single" w:sz="4" w:space="0" w:color="auto"/>
              <w:right w:val="single" w:sz="4" w:space="0" w:color="auto"/>
            </w:tcBorders>
            <w:vAlign w:val="center"/>
          </w:tcPr>
          <w:p w:rsidR="00386AB6" w:rsidRPr="00BD1875" w:rsidRDefault="00386AB6" w:rsidP="00386AB6">
            <w:pPr>
              <w:pStyle w:val="aa"/>
              <w:spacing w:line="320" w:lineRule="exact"/>
              <w:rPr>
                <w:rFonts w:ascii="Tahoma" w:eastAsia="黑体" w:hAnsi="Tahoma" w:cs="Tahoma"/>
                <w:color w:val="000000"/>
                <w:kern w:val="0"/>
                <w:sz w:val="21"/>
                <w:szCs w:val="21"/>
              </w:rPr>
            </w:pPr>
            <w:r w:rsidRPr="00BD1875">
              <w:rPr>
                <w:rFonts w:ascii="Tahoma" w:eastAsia="黑体" w:hAnsi="黑体" w:cs="Tahoma"/>
                <w:color w:val="000000"/>
                <w:kern w:val="0"/>
                <w:sz w:val="21"/>
                <w:szCs w:val="21"/>
              </w:rPr>
              <w:t>智能建筑设备控制技术</w:t>
            </w:r>
          </w:p>
        </w:tc>
        <w:tc>
          <w:tcPr>
            <w:tcW w:w="7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应用</w:t>
            </w:r>
          </w:p>
        </w:tc>
        <w:tc>
          <w:tcPr>
            <w:tcW w:w="551" w:type="dxa"/>
            <w:tcBorders>
              <w:top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top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r w:rsidRPr="00BD1875">
              <w:rPr>
                <w:rFonts w:ascii="Tahoma" w:eastAsia="黑体" w:hAnsi="Tahoma" w:cs="Tahoma"/>
                <w:color w:val="000000"/>
                <w:szCs w:val="21"/>
              </w:rPr>
              <w:t>√</w:t>
            </w:r>
          </w:p>
        </w:tc>
        <w:tc>
          <w:tcPr>
            <w:tcW w:w="540" w:type="dxa"/>
            <w:tcBorders>
              <w:top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731" w:type="dxa"/>
            <w:tcBorders>
              <w:top w:val="single" w:sz="4" w:space="0" w:color="auto"/>
              <w:lef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50224011</w:t>
            </w:r>
          </w:p>
        </w:tc>
        <w:tc>
          <w:tcPr>
            <w:tcW w:w="2551" w:type="dxa"/>
            <w:tcBorders>
              <w:bottom w:val="single" w:sz="4" w:space="0" w:color="auto"/>
              <w:right w:val="single" w:sz="4" w:space="0" w:color="auto"/>
            </w:tcBorders>
            <w:vAlign w:val="center"/>
          </w:tcPr>
          <w:p w:rsidR="00386AB6" w:rsidRPr="00BD1875" w:rsidRDefault="00386AB6" w:rsidP="00386AB6">
            <w:pPr>
              <w:pStyle w:val="aa"/>
              <w:spacing w:line="320" w:lineRule="exact"/>
              <w:rPr>
                <w:rFonts w:ascii="Tahoma" w:eastAsia="黑体" w:hAnsi="Tahoma" w:cs="Tahoma"/>
                <w:color w:val="000000"/>
                <w:kern w:val="0"/>
                <w:sz w:val="21"/>
                <w:szCs w:val="21"/>
              </w:rPr>
            </w:pPr>
            <w:r w:rsidRPr="00BD1875">
              <w:rPr>
                <w:rFonts w:ascii="Tahoma" w:eastAsia="黑体" w:hAnsi="黑体" w:cs="Tahoma"/>
                <w:color w:val="000000"/>
                <w:kern w:val="0"/>
                <w:sz w:val="21"/>
                <w:szCs w:val="21"/>
              </w:rPr>
              <w:t>暖通空调前沿</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应用</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399"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540"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top w:val="single" w:sz="4" w:space="0" w:color="auto"/>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50234032</w:t>
            </w:r>
          </w:p>
        </w:tc>
        <w:tc>
          <w:tcPr>
            <w:tcW w:w="2551" w:type="dxa"/>
            <w:tcBorders>
              <w:top w:val="single" w:sz="4" w:space="0" w:color="auto"/>
              <w:bottom w:val="single" w:sz="4" w:space="0" w:color="auto"/>
              <w:right w:val="single" w:sz="4" w:space="0" w:color="auto"/>
            </w:tcBorders>
            <w:vAlign w:val="center"/>
          </w:tcPr>
          <w:p w:rsidR="00386AB6" w:rsidRPr="00BD1875" w:rsidRDefault="00386AB6" w:rsidP="00386AB6">
            <w:pPr>
              <w:pStyle w:val="aa"/>
              <w:spacing w:line="320" w:lineRule="exact"/>
              <w:rPr>
                <w:rFonts w:ascii="Tahoma" w:eastAsia="黑体" w:hAnsi="Tahoma" w:cs="Tahoma"/>
                <w:color w:val="000000"/>
                <w:kern w:val="0"/>
                <w:sz w:val="21"/>
                <w:szCs w:val="21"/>
              </w:rPr>
            </w:pPr>
            <w:r w:rsidRPr="00BD1875">
              <w:rPr>
                <w:rFonts w:ascii="Tahoma" w:eastAsia="黑体" w:hAnsi="黑体" w:cs="Tahoma"/>
                <w:color w:val="000000"/>
                <w:kern w:val="0"/>
                <w:sz w:val="21"/>
                <w:szCs w:val="21"/>
              </w:rPr>
              <w:t>建筑节能原理与技术</w:t>
            </w:r>
          </w:p>
        </w:tc>
        <w:tc>
          <w:tcPr>
            <w:tcW w:w="725" w:type="dxa"/>
            <w:tcBorders>
              <w:top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top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top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top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top w:val="single" w:sz="4" w:space="0" w:color="auto"/>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r w:rsidRPr="00BD1875">
              <w:rPr>
                <w:rFonts w:ascii="Tahoma" w:eastAsia="黑体" w:hAnsi="Tahoma" w:cs="Tahoma"/>
                <w:color w:val="000000"/>
                <w:szCs w:val="21"/>
              </w:rPr>
              <w:t>√</w:t>
            </w:r>
          </w:p>
        </w:tc>
        <w:tc>
          <w:tcPr>
            <w:tcW w:w="540" w:type="dxa"/>
            <w:tcBorders>
              <w:top w:val="single" w:sz="4" w:space="0" w:color="auto"/>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731" w:type="dxa"/>
            <w:tcBorders>
              <w:top w:val="single" w:sz="4" w:space="0" w:color="auto"/>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top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50234033</w:t>
            </w:r>
          </w:p>
        </w:tc>
        <w:tc>
          <w:tcPr>
            <w:tcW w:w="2551" w:type="dxa"/>
            <w:tcBorders>
              <w:top w:val="single" w:sz="4" w:space="0" w:color="auto"/>
              <w:right w:val="single" w:sz="4" w:space="0" w:color="auto"/>
            </w:tcBorders>
            <w:vAlign w:val="center"/>
          </w:tcPr>
          <w:p w:rsidR="00386AB6" w:rsidRPr="00BD1875" w:rsidRDefault="00386AB6" w:rsidP="00386AB6">
            <w:pPr>
              <w:pStyle w:val="aa"/>
              <w:spacing w:line="320" w:lineRule="exact"/>
              <w:rPr>
                <w:rFonts w:ascii="Tahoma" w:eastAsia="黑体" w:hAnsi="Tahoma" w:cs="Tahoma"/>
                <w:color w:val="000000"/>
                <w:kern w:val="0"/>
                <w:sz w:val="21"/>
                <w:szCs w:val="21"/>
              </w:rPr>
            </w:pPr>
            <w:r w:rsidRPr="00BD1875">
              <w:rPr>
                <w:rFonts w:ascii="Tahoma" w:eastAsia="黑体" w:hAnsi="黑体" w:cs="Tahoma"/>
                <w:color w:val="000000"/>
                <w:kern w:val="0"/>
                <w:sz w:val="21"/>
                <w:szCs w:val="21"/>
              </w:rPr>
              <w:t>流体网络分析</w:t>
            </w:r>
          </w:p>
        </w:tc>
        <w:tc>
          <w:tcPr>
            <w:tcW w:w="7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top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540"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top w:val="single" w:sz="4" w:space="0" w:color="auto"/>
              <w:lef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50234034</w:t>
            </w:r>
          </w:p>
        </w:tc>
        <w:tc>
          <w:tcPr>
            <w:tcW w:w="2551" w:type="dxa"/>
            <w:tcBorders>
              <w:bottom w:val="single" w:sz="4" w:space="0" w:color="auto"/>
              <w:right w:val="single" w:sz="4" w:space="0" w:color="auto"/>
            </w:tcBorders>
            <w:vAlign w:val="center"/>
          </w:tcPr>
          <w:p w:rsidR="00386AB6" w:rsidRPr="00BD1875" w:rsidRDefault="00386AB6" w:rsidP="00386AB6">
            <w:pPr>
              <w:pStyle w:val="aa"/>
              <w:spacing w:line="320" w:lineRule="exact"/>
              <w:rPr>
                <w:rFonts w:ascii="Tahoma" w:eastAsia="黑体" w:hAnsi="Tahoma" w:cs="Tahoma"/>
                <w:color w:val="000000"/>
                <w:kern w:val="0"/>
                <w:sz w:val="21"/>
                <w:szCs w:val="21"/>
              </w:rPr>
            </w:pPr>
            <w:r w:rsidRPr="00BD1875">
              <w:rPr>
                <w:rFonts w:ascii="Tahoma" w:eastAsia="黑体" w:hAnsi="黑体" w:cs="Tahoma"/>
                <w:color w:val="000000"/>
                <w:kern w:val="0"/>
                <w:sz w:val="21"/>
                <w:szCs w:val="21"/>
              </w:rPr>
              <w:t>蓄能技术理论</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540"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实验课</w:t>
            </w:r>
          </w:p>
        </w:tc>
        <w:tc>
          <w:tcPr>
            <w:tcW w:w="1404" w:type="dxa"/>
            <w:tcBorders>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50225007</w:t>
            </w:r>
          </w:p>
        </w:tc>
        <w:tc>
          <w:tcPr>
            <w:tcW w:w="2551" w:type="dxa"/>
            <w:tcBorders>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暖通空调综合实验课</w:t>
            </w:r>
          </w:p>
        </w:tc>
        <w:tc>
          <w:tcPr>
            <w:tcW w:w="725" w:type="dxa"/>
            <w:tcBorders>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应用</w:t>
            </w:r>
          </w:p>
        </w:tc>
        <w:tc>
          <w:tcPr>
            <w:tcW w:w="551" w:type="dxa"/>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szCs w:val="21"/>
              </w:rPr>
              <w:t>32</w:t>
            </w:r>
          </w:p>
        </w:tc>
        <w:tc>
          <w:tcPr>
            <w:tcW w:w="425" w:type="dxa"/>
            <w:tcBorders>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szCs w:val="21"/>
              </w:rPr>
              <w:t>2</w:t>
            </w:r>
          </w:p>
        </w:tc>
        <w:tc>
          <w:tcPr>
            <w:tcW w:w="425" w:type="dxa"/>
            <w:tcBorders>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540" w:type="dxa"/>
            <w:tcBorders>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lef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考查</w:t>
            </w:r>
          </w:p>
        </w:tc>
      </w:tr>
      <w:tr w:rsidR="00386AB6" w:rsidRPr="00BD1875" w:rsidTr="00175130">
        <w:trPr>
          <w:trHeight w:val="284"/>
        </w:trPr>
        <w:tc>
          <w:tcPr>
            <w:tcW w:w="383" w:type="dxa"/>
            <w:vMerge w:val="restart"/>
            <w:vAlign w:val="center"/>
          </w:tcPr>
          <w:p w:rsidR="00386AB6" w:rsidRPr="00BD1875" w:rsidRDefault="00386AB6" w:rsidP="00386AB6">
            <w:pPr>
              <w:pStyle w:val="a9"/>
              <w:jc w:val="center"/>
              <w:rPr>
                <w:rFonts w:ascii="Tahoma" w:eastAsia="黑体" w:hAnsi="Tahoma" w:cs="Tahoma"/>
                <w:color w:val="000000"/>
                <w:sz w:val="21"/>
                <w:szCs w:val="21"/>
              </w:rPr>
            </w:pPr>
            <w:r w:rsidRPr="00BD1875">
              <w:rPr>
                <w:rFonts w:ascii="Tahoma" w:eastAsia="黑体" w:hAnsi="Tahoma" w:cs="Tahoma"/>
                <w:color w:val="000000"/>
                <w:kern w:val="0"/>
                <w:sz w:val="21"/>
                <w:szCs w:val="21"/>
              </w:rPr>
              <w:t>6</w:t>
            </w:r>
            <w:r w:rsidRPr="00BD1875">
              <w:rPr>
                <w:rFonts w:ascii="Tahoma" w:eastAsia="黑体" w:hAnsi="黑体" w:cs="Tahoma"/>
                <w:color w:val="000000"/>
                <w:kern w:val="0"/>
                <w:sz w:val="21"/>
                <w:szCs w:val="21"/>
              </w:rPr>
              <w:t>级课程</w:t>
            </w:r>
          </w:p>
          <w:p w:rsidR="00386AB6" w:rsidRPr="00BD1875" w:rsidRDefault="00386AB6" w:rsidP="00386AB6">
            <w:pPr>
              <w:pStyle w:val="00000000000"/>
              <w:ind w:firstLineChars="0" w:firstLine="0"/>
              <w:jc w:val="center"/>
              <w:rPr>
                <w:rFonts w:ascii="Tahoma" w:eastAsia="黑体" w:hAnsi="Tahoma" w:cs="Tahoma"/>
                <w:color w:val="000000"/>
                <w:szCs w:val="21"/>
              </w:rPr>
            </w:pPr>
          </w:p>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Cs w:val="21"/>
              </w:rPr>
            </w:pPr>
            <w:r w:rsidRPr="00BD1875">
              <w:rPr>
                <w:rFonts w:ascii="Tahoma" w:eastAsia="黑体" w:hAnsi="黑体" w:cs="Tahoma"/>
                <w:color w:val="000000"/>
                <w:kern w:val="0"/>
                <w:sz w:val="21"/>
                <w:szCs w:val="21"/>
              </w:rPr>
              <w:t>高级课程</w:t>
            </w:r>
          </w:p>
        </w:tc>
        <w:tc>
          <w:tcPr>
            <w:tcW w:w="439" w:type="dxa"/>
            <w:vAlign w:val="center"/>
          </w:tcPr>
          <w:p w:rsidR="00386AB6" w:rsidRPr="00BD1875" w:rsidRDefault="00386AB6" w:rsidP="00386AB6">
            <w:pPr>
              <w:pStyle w:val="a9"/>
              <w:spacing w:line="320" w:lineRule="exact"/>
              <w:jc w:val="center"/>
              <w:rPr>
                <w:rFonts w:ascii="Tahoma" w:eastAsia="黑体" w:hAnsi="Tahoma" w:cs="Tahoma"/>
                <w:color w:val="000000"/>
                <w:kern w:val="0"/>
                <w:sz w:val="21"/>
                <w:szCs w:val="21"/>
              </w:rPr>
            </w:pPr>
            <w:r w:rsidRPr="00BD1875">
              <w:rPr>
                <w:rFonts w:ascii="Tahoma" w:eastAsia="黑体" w:hAnsi="黑体" w:cs="Tahoma"/>
                <w:color w:val="000000"/>
                <w:kern w:val="0"/>
                <w:sz w:val="21"/>
                <w:szCs w:val="21"/>
              </w:rPr>
              <w:t>公共</w:t>
            </w:r>
          </w:p>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r w:rsidRPr="00BD1875">
              <w:rPr>
                <w:rFonts w:ascii="Tahoma" w:eastAsia="黑体" w:hAnsi="黑体" w:cs="Tahoma"/>
                <w:color w:val="000000"/>
                <w:szCs w:val="21"/>
              </w:rPr>
              <w:t>基础课</w:t>
            </w: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hint="eastAsia"/>
                <w:kern w:val="2"/>
                <w:szCs w:val="21"/>
              </w:rPr>
              <w:t>64012001</w:t>
            </w:r>
          </w:p>
        </w:tc>
        <w:tc>
          <w:tcPr>
            <w:tcW w:w="2551" w:type="dxa"/>
            <w:tcBorders>
              <w:right w:val="single" w:sz="4" w:space="0" w:color="auto"/>
            </w:tcBorders>
            <w:vAlign w:val="center"/>
          </w:tcPr>
          <w:p w:rsidR="00386AB6" w:rsidRPr="007B3EB9" w:rsidRDefault="00386AB6" w:rsidP="00386AB6">
            <w:pPr>
              <w:pStyle w:val="a9"/>
              <w:rPr>
                <w:rFonts w:ascii="Tahoma" w:eastAsia="黑体" w:hAnsi="黑体" w:cs="Tahoma"/>
                <w:kern w:val="0"/>
                <w:sz w:val="21"/>
                <w:szCs w:val="21"/>
              </w:rPr>
            </w:pPr>
            <w:r w:rsidRPr="007B3EB9">
              <w:rPr>
                <w:rFonts w:ascii="Tahoma" w:eastAsia="黑体" w:hAnsi="黑体" w:cs="Tahoma"/>
                <w:kern w:val="0"/>
                <w:sz w:val="21"/>
                <w:szCs w:val="21"/>
              </w:rPr>
              <w:t>应用泛函分析</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6E41EB">
              <w:rPr>
                <w:rFonts w:ascii="Tahoma" w:eastAsia="黑体" w:hAnsi="黑体" w:cs="Tahoma"/>
                <w:szCs w:val="21"/>
              </w:rPr>
              <w:t>理论</w:t>
            </w:r>
          </w:p>
        </w:tc>
        <w:tc>
          <w:tcPr>
            <w:tcW w:w="551" w:type="dxa"/>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szCs w:val="21"/>
              </w:rPr>
              <w:t>48</w:t>
            </w:r>
          </w:p>
        </w:tc>
        <w:tc>
          <w:tcPr>
            <w:tcW w:w="425" w:type="dxa"/>
            <w:tcBorders>
              <w:right w:val="single" w:sz="4" w:space="0" w:color="auto"/>
            </w:tcBorders>
            <w:vAlign w:val="center"/>
          </w:tcPr>
          <w:p w:rsidR="00386AB6" w:rsidRPr="008D64DA" w:rsidRDefault="00386AB6" w:rsidP="00386AB6">
            <w:pPr>
              <w:pStyle w:val="00000000000"/>
              <w:spacing w:line="320" w:lineRule="exact"/>
              <w:ind w:firstLineChars="0" w:firstLine="0"/>
              <w:jc w:val="center"/>
              <w:rPr>
                <w:rFonts w:ascii="Tahoma" w:eastAsia="黑体" w:hAnsi="Tahoma" w:cs="Tahoma"/>
                <w:szCs w:val="21"/>
              </w:rPr>
            </w:pPr>
            <w:r w:rsidRPr="008D64DA">
              <w:rPr>
                <w:rFonts w:ascii="Tahoma" w:eastAsia="黑体" w:hAnsi="Tahoma" w:cs="Tahoma" w:hint="eastAsia"/>
                <w:szCs w:val="21"/>
              </w:rPr>
              <w:t>3</w:t>
            </w:r>
          </w:p>
        </w:tc>
        <w:tc>
          <w:tcPr>
            <w:tcW w:w="425" w:type="dxa"/>
            <w:tcBorders>
              <w:right w:val="single" w:sz="4" w:space="0" w:color="auto"/>
            </w:tcBorders>
            <w:vAlign w:val="center"/>
          </w:tcPr>
          <w:p w:rsidR="00386AB6" w:rsidRPr="006E41EB" w:rsidRDefault="00386AB6" w:rsidP="00386AB6">
            <w:pPr>
              <w:jc w:val="center"/>
              <w:rPr>
                <w:rFonts w:ascii="Tahoma" w:eastAsia="黑体" w:hAnsi="黑体" w:cs="Tahoma"/>
                <w:szCs w:val="21"/>
              </w:rPr>
            </w:pPr>
            <w:r w:rsidRPr="00A64642">
              <w:rPr>
                <w:rFonts w:ascii="Tahoma" w:eastAsia="黑体" w:hAnsi="Tahoma" w:cs="Tahoma"/>
                <w:szCs w:val="21"/>
              </w:rPr>
              <w:t>√</w:t>
            </w:r>
          </w:p>
        </w:tc>
        <w:tc>
          <w:tcPr>
            <w:tcW w:w="399" w:type="dxa"/>
            <w:tcBorders>
              <w:right w:val="single" w:sz="4" w:space="0" w:color="auto"/>
            </w:tcBorders>
            <w:vAlign w:val="center"/>
          </w:tcPr>
          <w:p w:rsidR="00386AB6" w:rsidRPr="006E41EB" w:rsidRDefault="00386AB6" w:rsidP="00386AB6">
            <w:pPr>
              <w:jc w:val="center"/>
              <w:rPr>
                <w:rFonts w:ascii="Tahoma" w:eastAsia="黑体" w:hAnsi="黑体" w:cs="Tahoma"/>
                <w:szCs w:val="21"/>
              </w:rPr>
            </w:pP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p>
        </w:tc>
        <w:tc>
          <w:tcPr>
            <w:tcW w:w="439" w:type="dxa"/>
            <w:vAlign w:val="center"/>
          </w:tcPr>
          <w:p w:rsidR="00386AB6" w:rsidRPr="00BD1875" w:rsidRDefault="00386AB6" w:rsidP="00386AB6">
            <w:pPr>
              <w:pStyle w:val="a9"/>
              <w:spacing w:line="320" w:lineRule="exact"/>
              <w:jc w:val="center"/>
              <w:rPr>
                <w:rFonts w:ascii="Tahoma" w:eastAsia="黑体" w:hAnsi="Tahoma" w:cs="Tahoma"/>
                <w:color w:val="000000"/>
                <w:kern w:val="0"/>
                <w:sz w:val="21"/>
                <w:szCs w:val="21"/>
              </w:rPr>
            </w:pPr>
            <w:r w:rsidRPr="00BD1875">
              <w:rPr>
                <w:rFonts w:ascii="Tahoma" w:eastAsia="黑体" w:hAnsi="黑体" w:cs="Tahoma"/>
                <w:color w:val="000000"/>
                <w:kern w:val="0"/>
                <w:sz w:val="21"/>
                <w:szCs w:val="21"/>
              </w:rPr>
              <w:t>专业</w:t>
            </w:r>
          </w:p>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lastRenderedPageBreak/>
              <w:t>基础课</w:t>
            </w:r>
          </w:p>
        </w:tc>
        <w:tc>
          <w:tcPr>
            <w:tcW w:w="1404" w:type="dxa"/>
            <w:tcBorders>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lastRenderedPageBreak/>
              <w:t>60233008</w:t>
            </w:r>
          </w:p>
        </w:tc>
        <w:tc>
          <w:tcPr>
            <w:tcW w:w="2551" w:type="dxa"/>
            <w:tcBorders>
              <w:bottom w:val="single" w:sz="4" w:space="0" w:color="auto"/>
              <w:right w:val="single" w:sz="4" w:space="0" w:color="auto"/>
            </w:tcBorders>
            <w:vAlign w:val="center"/>
          </w:tcPr>
          <w:p w:rsidR="00386AB6" w:rsidRPr="00BD1875" w:rsidRDefault="00386AB6" w:rsidP="00386AB6">
            <w:pPr>
              <w:pStyle w:val="a9"/>
              <w:spacing w:line="320" w:lineRule="exact"/>
              <w:rPr>
                <w:rFonts w:ascii="Tahoma" w:eastAsia="黑体" w:hAnsi="Tahoma" w:cs="Tahoma"/>
                <w:color w:val="000000"/>
                <w:sz w:val="21"/>
                <w:szCs w:val="21"/>
              </w:rPr>
            </w:pPr>
            <w:r w:rsidRPr="00BD1875">
              <w:rPr>
                <w:rFonts w:ascii="Tahoma" w:eastAsia="黑体" w:hAnsi="黑体" w:cs="Tahoma"/>
                <w:color w:val="000000"/>
                <w:kern w:val="0"/>
                <w:sz w:val="21"/>
                <w:szCs w:val="21"/>
              </w:rPr>
              <w:t>建筑热物理※</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540"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restart"/>
            <w:tcBorders>
              <w:right w:val="single" w:sz="4" w:space="0" w:color="auto"/>
            </w:tcBorders>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专业课</w:t>
            </w:r>
          </w:p>
        </w:tc>
        <w:tc>
          <w:tcPr>
            <w:tcW w:w="1404" w:type="dxa"/>
            <w:tcBorders>
              <w:left w:val="single" w:sz="4" w:space="0" w:color="auto"/>
              <w:bottom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60234014</w:t>
            </w:r>
          </w:p>
        </w:tc>
        <w:tc>
          <w:tcPr>
            <w:tcW w:w="2551" w:type="dxa"/>
            <w:tcBorders>
              <w:left w:val="single" w:sz="4" w:space="0" w:color="auto"/>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传热与流动的数值方法</w:t>
            </w:r>
          </w:p>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w:t>
            </w:r>
          </w:p>
        </w:tc>
        <w:tc>
          <w:tcPr>
            <w:tcW w:w="725" w:type="dxa"/>
            <w:tcBorders>
              <w:left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left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kern w:val="0"/>
                <w:szCs w:val="21"/>
              </w:rPr>
            </w:pPr>
            <w:r w:rsidRPr="00BD1875">
              <w:rPr>
                <w:rFonts w:ascii="Tahoma" w:eastAsia="黑体" w:hAnsi="Tahoma" w:cs="Tahoma"/>
                <w:color w:val="000000"/>
                <w:kern w:val="0"/>
                <w:szCs w:val="21"/>
              </w:rPr>
              <w:t>32</w:t>
            </w:r>
          </w:p>
        </w:tc>
        <w:tc>
          <w:tcPr>
            <w:tcW w:w="425" w:type="dxa"/>
            <w:tcBorders>
              <w:left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kern w:val="0"/>
                <w:szCs w:val="21"/>
              </w:rPr>
            </w:pPr>
            <w:r w:rsidRPr="00BD1875">
              <w:rPr>
                <w:rFonts w:ascii="Tahoma" w:eastAsia="黑体" w:hAnsi="Tahoma" w:cs="Tahoma"/>
                <w:color w:val="000000"/>
                <w:kern w:val="0"/>
                <w:szCs w:val="21"/>
              </w:rPr>
              <w:t>2</w:t>
            </w:r>
          </w:p>
        </w:tc>
        <w:tc>
          <w:tcPr>
            <w:tcW w:w="425" w:type="dxa"/>
            <w:tcBorders>
              <w:left w:val="single" w:sz="4" w:space="0" w:color="auto"/>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kern w:val="0"/>
                <w:szCs w:val="21"/>
              </w:rPr>
            </w:pPr>
          </w:p>
        </w:tc>
        <w:tc>
          <w:tcPr>
            <w:tcW w:w="399" w:type="dxa"/>
            <w:tcBorders>
              <w:left w:val="single" w:sz="4" w:space="0" w:color="auto"/>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r w:rsidRPr="00BD1875">
              <w:rPr>
                <w:rFonts w:ascii="Tahoma" w:eastAsia="黑体" w:hAnsi="Tahoma" w:cs="Tahoma"/>
                <w:color w:val="000000"/>
                <w:szCs w:val="21"/>
              </w:rPr>
              <w:t>√</w:t>
            </w:r>
          </w:p>
        </w:tc>
        <w:tc>
          <w:tcPr>
            <w:tcW w:w="540" w:type="dxa"/>
            <w:tcBorders>
              <w:left w:val="single" w:sz="4" w:space="0" w:color="auto"/>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kern w:val="0"/>
                <w:szCs w:val="21"/>
              </w:rPr>
            </w:pPr>
            <w:r w:rsidRPr="00BD1875">
              <w:rPr>
                <w:rFonts w:ascii="Tahoma" w:eastAsia="黑体" w:hAnsi="黑体" w:cs="Tahoma"/>
                <w:color w:val="000000"/>
                <w:kern w:val="0"/>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42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tcBorders>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top w:val="single" w:sz="4" w:space="0" w:color="auto"/>
              <w:left w:val="single" w:sz="4" w:space="0" w:color="auto"/>
              <w:right w:val="single" w:sz="4" w:space="0" w:color="auto"/>
            </w:tcBorders>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60234015</w:t>
            </w:r>
          </w:p>
        </w:tc>
        <w:tc>
          <w:tcPr>
            <w:tcW w:w="2551" w:type="dxa"/>
            <w:tcBorders>
              <w:top w:val="single" w:sz="4" w:space="0" w:color="auto"/>
              <w:left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能源环境学＊</w:t>
            </w:r>
          </w:p>
        </w:tc>
        <w:tc>
          <w:tcPr>
            <w:tcW w:w="725" w:type="dxa"/>
            <w:tcBorders>
              <w:top w:val="single" w:sz="4" w:space="0" w:color="auto"/>
              <w:left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黑体" w:cs="Tahoma"/>
                <w:color w:val="000000"/>
                <w:szCs w:val="21"/>
              </w:rPr>
              <w:t>并重</w:t>
            </w:r>
          </w:p>
        </w:tc>
        <w:tc>
          <w:tcPr>
            <w:tcW w:w="551" w:type="dxa"/>
            <w:tcBorders>
              <w:top w:val="single" w:sz="4" w:space="0" w:color="auto"/>
              <w:left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32</w:t>
            </w:r>
          </w:p>
        </w:tc>
        <w:tc>
          <w:tcPr>
            <w:tcW w:w="425" w:type="dxa"/>
            <w:tcBorders>
              <w:top w:val="single" w:sz="4" w:space="0" w:color="auto"/>
              <w:left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2</w:t>
            </w:r>
          </w:p>
        </w:tc>
        <w:tc>
          <w:tcPr>
            <w:tcW w:w="425" w:type="dxa"/>
            <w:tcBorders>
              <w:top w:val="single" w:sz="4" w:space="0" w:color="auto"/>
              <w:left w:val="single" w:sz="4" w:space="0" w:color="auto"/>
              <w:right w:val="single" w:sz="4" w:space="0" w:color="auto"/>
            </w:tcBorders>
            <w:vAlign w:val="center"/>
          </w:tcPr>
          <w:p w:rsidR="00386AB6" w:rsidRPr="00BD1875" w:rsidRDefault="001845A2" w:rsidP="00386AB6">
            <w:pPr>
              <w:jc w:val="center"/>
              <w:rPr>
                <w:rFonts w:ascii="Tahoma" w:eastAsia="黑体" w:hAnsi="Tahoma" w:cs="Tahoma"/>
                <w:color w:val="000000"/>
                <w:szCs w:val="21"/>
                <w:highlight w:val="yellow"/>
              </w:rPr>
            </w:pPr>
            <w:r w:rsidRPr="00BD1875">
              <w:rPr>
                <w:rFonts w:ascii="Tahoma" w:eastAsia="黑体" w:hAnsi="Tahoma" w:cs="Tahoma"/>
                <w:color w:val="000000"/>
                <w:kern w:val="0"/>
                <w:szCs w:val="21"/>
              </w:rPr>
              <w:t>√</w:t>
            </w:r>
            <w:bookmarkStart w:id="0" w:name="_GoBack"/>
            <w:bookmarkEnd w:id="0"/>
          </w:p>
        </w:tc>
        <w:tc>
          <w:tcPr>
            <w:tcW w:w="399" w:type="dxa"/>
            <w:tcBorders>
              <w:top w:val="single" w:sz="4" w:space="0" w:color="auto"/>
              <w:left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p>
        </w:tc>
        <w:tc>
          <w:tcPr>
            <w:tcW w:w="540" w:type="dxa"/>
            <w:tcBorders>
              <w:top w:val="single" w:sz="4" w:space="0" w:color="auto"/>
              <w:left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p>
        </w:tc>
        <w:tc>
          <w:tcPr>
            <w:tcW w:w="731" w:type="dxa"/>
            <w:tcBorders>
              <w:top w:val="single" w:sz="4" w:space="0" w:color="auto"/>
              <w:left w:val="single" w:sz="4" w:space="0" w:color="auto"/>
            </w:tcBorders>
            <w:vAlign w:val="center"/>
          </w:tcPr>
          <w:p w:rsidR="00386AB6" w:rsidRPr="00BD1875" w:rsidRDefault="00386AB6" w:rsidP="00386AB6">
            <w:pPr>
              <w:jc w:val="center"/>
              <w:rPr>
                <w:rFonts w:ascii="Tahoma" w:eastAsia="黑体" w:hAnsi="Tahoma" w:cs="Tahoma"/>
                <w:color w:val="000000"/>
                <w:szCs w:val="21"/>
                <w:highlight w:val="yellow"/>
              </w:rPr>
            </w:pPr>
            <w:r w:rsidRPr="00BD1875">
              <w:rPr>
                <w:rFonts w:ascii="Tahoma" w:eastAsia="黑体" w:hAnsi="黑体" w:cs="Tahoma"/>
                <w:color w:val="000000"/>
                <w:kern w:val="0"/>
                <w:szCs w:val="21"/>
              </w:rPr>
              <w:t>考查</w:t>
            </w:r>
          </w:p>
        </w:tc>
      </w:tr>
      <w:tr w:rsidR="00386AB6" w:rsidRPr="00BD1875" w:rsidTr="00175130">
        <w:trPr>
          <w:trHeight w:val="284"/>
        </w:trPr>
        <w:tc>
          <w:tcPr>
            <w:tcW w:w="383" w:type="dxa"/>
            <w:vMerge w:val="restart"/>
            <w:vAlign w:val="center"/>
          </w:tcPr>
          <w:p w:rsidR="00386AB6" w:rsidRPr="00BD1875" w:rsidRDefault="00386AB6" w:rsidP="00386AB6">
            <w:pPr>
              <w:pStyle w:val="a9"/>
              <w:jc w:val="center"/>
              <w:rPr>
                <w:rFonts w:ascii="Tahoma" w:eastAsia="黑体" w:hAnsi="Tahoma" w:cs="Tahoma"/>
                <w:color w:val="000000"/>
                <w:sz w:val="21"/>
                <w:szCs w:val="21"/>
              </w:rPr>
            </w:pPr>
            <w:r w:rsidRPr="00BD1875">
              <w:rPr>
                <w:rFonts w:ascii="Tahoma" w:eastAsia="黑体" w:hAnsi="Tahoma" w:cs="Tahoma"/>
                <w:color w:val="000000"/>
                <w:kern w:val="0"/>
                <w:sz w:val="21"/>
                <w:szCs w:val="21"/>
              </w:rPr>
              <w:t>7</w:t>
            </w:r>
            <w:r w:rsidRPr="00BD1875">
              <w:rPr>
                <w:rFonts w:ascii="Tahoma" w:eastAsia="黑体" w:hAnsi="黑体" w:cs="Tahoma"/>
                <w:color w:val="000000"/>
                <w:kern w:val="0"/>
                <w:sz w:val="21"/>
                <w:szCs w:val="21"/>
              </w:rPr>
              <w:t>级课程</w:t>
            </w:r>
          </w:p>
        </w:tc>
        <w:tc>
          <w:tcPr>
            <w:tcW w:w="1143"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前沿课程</w:t>
            </w:r>
          </w:p>
        </w:tc>
        <w:tc>
          <w:tcPr>
            <w:tcW w:w="439"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公共课</w:t>
            </w: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kern w:val="2"/>
                <w:szCs w:val="21"/>
              </w:rPr>
              <w:t>74311001</w:t>
            </w:r>
          </w:p>
        </w:tc>
        <w:tc>
          <w:tcPr>
            <w:tcW w:w="2551" w:type="dxa"/>
            <w:tcBorders>
              <w:right w:val="single" w:sz="4" w:space="0" w:color="auto"/>
            </w:tcBorders>
            <w:vAlign w:val="center"/>
          </w:tcPr>
          <w:p w:rsidR="00386AB6" w:rsidRPr="007B3EB9" w:rsidRDefault="00386AB6" w:rsidP="00386AB6">
            <w:pPr>
              <w:pStyle w:val="a9"/>
              <w:rPr>
                <w:rFonts w:ascii="Tahoma" w:eastAsia="黑体" w:hAnsi="黑体" w:cs="Tahoma"/>
                <w:kern w:val="0"/>
                <w:sz w:val="21"/>
                <w:szCs w:val="21"/>
              </w:rPr>
            </w:pPr>
            <w:r w:rsidRPr="00A64642">
              <w:rPr>
                <w:rFonts w:ascii="Tahoma" w:eastAsia="黑体" w:hAnsi="黑体" w:cs="Tahoma"/>
                <w:kern w:val="0"/>
                <w:sz w:val="21"/>
                <w:szCs w:val="21"/>
              </w:rPr>
              <w:t>中国马克思主义与当代</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szCs w:val="21"/>
              </w:rPr>
              <w:t>理论</w:t>
            </w:r>
          </w:p>
        </w:tc>
        <w:tc>
          <w:tcPr>
            <w:tcW w:w="551" w:type="dxa"/>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32</w:t>
            </w:r>
          </w:p>
        </w:tc>
        <w:tc>
          <w:tcPr>
            <w:tcW w:w="425"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2</w:t>
            </w:r>
          </w:p>
        </w:tc>
        <w:tc>
          <w:tcPr>
            <w:tcW w:w="425" w:type="dxa"/>
            <w:tcBorders>
              <w:right w:val="single" w:sz="4" w:space="0" w:color="auto"/>
            </w:tcBorders>
            <w:vAlign w:val="center"/>
          </w:tcPr>
          <w:p w:rsidR="00386AB6" w:rsidRPr="00A64642" w:rsidRDefault="00386AB6" w:rsidP="00386AB6">
            <w:pPr>
              <w:pStyle w:val="a9"/>
              <w:rPr>
                <w:rFonts w:ascii="Tahoma" w:eastAsia="黑体" w:hAnsi="Tahoma" w:cs="Tahoma"/>
                <w:kern w:val="0"/>
                <w:sz w:val="21"/>
                <w:szCs w:val="21"/>
              </w:rPr>
            </w:pPr>
            <w:r w:rsidRPr="00A64642">
              <w:rPr>
                <w:rFonts w:ascii="Tahoma" w:eastAsia="黑体" w:hAnsi="Tahoma" w:cs="Tahoma"/>
                <w:kern w:val="0"/>
                <w:sz w:val="21"/>
                <w:szCs w:val="21"/>
              </w:rPr>
              <w:t>√</w:t>
            </w:r>
          </w:p>
        </w:tc>
        <w:tc>
          <w:tcPr>
            <w:tcW w:w="399" w:type="dxa"/>
            <w:tcBorders>
              <w:right w:val="single" w:sz="4" w:space="0" w:color="auto"/>
            </w:tcBorders>
            <w:vAlign w:val="center"/>
          </w:tcPr>
          <w:p w:rsidR="00386AB6" w:rsidRPr="00A64642" w:rsidRDefault="00386AB6" w:rsidP="00386AB6">
            <w:pPr>
              <w:pStyle w:val="a9"/>
              <w:rPr>
                <w:rFonts w:ascii="Tahoma" w:eastAsia="黑体" w:hAnsi="Tahoma" w:cs="Tahoma"/>
                <w:kern w:val="0"/>
                <w:sz w:val="21"/>
                <w:szCs w:val="21"/>
              </w:rPr>
            </w:pP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A64642">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kern w:val="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kern w:val="2"/>
                <w:szCs w:val="21"/>
              </w:rPr>
              <w:t>74311002</w:t>
            </w:r>
          </w:p>
        </w:tc>
        <w:tc>
          <w:tcPr>
            <w:tcW w:w="2551" w:type="dxa"/>
            <w:tcBorders>
              <w:right w:val="single" w:sz="4" w:space="0" w:color="auto"/>
            </w:tcBorders>
            <w:vAlign w:val="center"/>
          </w:tcPr>
          <w:p w:rsidR="00386AB6" w:rsidRPr="007B3EB9" w:rsidRDefault="00386AB6" w:rsidP="00386AB6">
            <w:pPr>
              <w:pStyle w:val="a9"/>
              <w:rPr>
                <w:rFonts w:ascii="Tahoma" w:eastAsia="黑体" w:hAnsi="黑体" w:cs="Tahoma"/>
                <w:kern w:val="0"/>
                <w:sz w:val="21"/>
                <w:szCs w:val="21"/>
              </w:rPr>
            </w:pPr>
            <w:r w:rsidRPr="00A64642">
              <w:rPr>
                <w:rFonts w:ascii="Tahoma" w:eastAsia="黑体" w:hAnsi="黑体" w:cs="Tahoma"/>
                <w:kern w:val="0"/>
                <w:sz w:val="21"/>
                <w:szCs w:val="21"/>
              </w:rPr>
              <w:t>马克思主义经典著作精选</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hint="eastAsia"/>
                <w:szCs w:val="21"/>
              </w:rPr>
              <w:t>理论</w:t>
            </w:r>
          </w:p>
        </w:tc>
        <w:tc>
          <w:tcPr>
            <w:tcW w:w="551" w:type="dxa"/>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386AB6" w:rsidRPr="00A64642" w:rsidRDefault="00386AB6" w:rsidP="00386AB6">
            <w:pPr>
              <w:pStyle w:val="00000000000"/>
              <w:spacing w:line="320" w:lineRule="exact"/>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386AB6" w:rsidRPr="00A64642" w:rsidRDefault="00386AB6" w:rsidP="00386AB6">
            <w:pPr>
              <w:pStyle w:val="a9"/>
              <w:rPr>
                <w:rFonts w:ascii="Tahoma" w:eastAsia="黑体" w:hAnsi="Tahoma" w:cs="Tahoma"/>
                <w:kern w:val="0"/>
                <w:sz w:val="21"/>
                <w:szCs w:val="21"/>
              </w:rPr>
            </w:pPr>
          </w:p>
        </w:tc>
        <w:tc>
          <w:tcPr>
            <w:tcW w:w="399" w:type="dxa"/>
            <w:tcBorders>
              <w:right w:val="single" w:sz="4" w:space="0" w:color="auto"/>
            </w:tcBorders>
            <w:vAlign w:val="center"/>
          </w:tcPr>
          <w:p w:rsidR="00386AB6" w:rsidRPr="00A64642" w:rsidRDefault="00386AB6" w:rsidP="00386AB6">
            <w:pPr>
              <w:pStyle w:val="a9"/>
              <w:rPr>
                <w:rFonts w:ascii="Tahoma" w:eastAsia="黑体" w:hAnsi="Tahoma" w:cs="Tahoma"/>
                <w:kern w:val="0"/>
                <w:sz w:val="21"/>
                <w:szCs w:val="21"/>
              </w:rPr>
            </w:pPr>
            <w:r w:rsidRPr="00A64642">
              <w:rPr>
                <w:rFonts w:ascii="Tahoma" w:eastAsia="黑体" w:hAnsi="Tahoma" w:cs="Tahoma"/>
                <w:kern w:val="0"/>
                <w:sz w:val="21"/>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A64642">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kern w:val="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Pr>
                <w:rFonts w:ascii="Tahoma" w:eastAsia="黑体" w:hAnsi="Tahoma" w:cs="Tahoma" w:hint="eastAsia"/>
                <w:kern w:val="2"/>
                <w:szCs w:val="21"/>
              </w:rPr>
              <w:t>70531</w:t>
            </w:r>
            <w:r w:rsidRPr="00D92794">
              <w:rPr>
                <w:rFonts w:ascii="Tahoma" w:eastAsia="黑体" w:hAnsi="Tahoma" w:cs="Tahoma" w:hint="eastAsia"/>
                <w:kern w:val="2"/>
                <w:szCs w:val="21"/>
              </w:rPr>
              <w:t>001</w:t>
            </w:r>
          </w:p>
        </w:tc>
        <w:tc>
          <w:tcPr>
            <w:tcW w:w="2551" w:type="dxa"/>
            <w:tcBorders>
              <w:right w:val="single" w:sz="4" w:space="0" w:color="auto"/>
            </w:tcBorders>
            <w:vAlign w:val="center"/>
          </w:tcPr>
          <w:p w:rsidR="00386AB6" w:rsidRPr="002A237A" w:rsidRDefault="00386AB6" w:rsidP="00386AB6">
            <w:pPr>
              <w:pStyle w:val="a9"/>
              <w:rPr>
                <w:rFonts w:ascii="Tahoma" w:eastAsia="黑体" w:hAnsi="黑体" w:cs="Tahoma"/>
                <w:kern w:val="0"/>
                <w:sz w:val="21"/>
                <w:szCs w:val="21"/>
              </w:rPr>
            </w:pPr>
            <w:r w:rsidRPr="002A237A">
              <w:rPr>
                <w:rFonts w:ascii="Tahoma" w:eastAsia="黑体" w:hAnsi="黑体" w:cs="Tahoma"/>
                <w:kern w:val="0"/>
                <w:sz w:val="21"/>
                <w:szCs w:val="21"/>
              </w:rPr>
              <w:t>管理系统多变量分析</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szCs w:val="21"/>
              </w:rPr>
              <w:t>并重</w:t>
            </w:r>
          </w:p>
        </w:tc>
        <w:tc>
          <w:tcPr>
            <w:tcW w:w="551" w:type="dxa"/>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32</w:t>
            </w:r>
          </w:p>
        </w:tc>
        <w:tc>
          <w:tcPr>
            <w:tcW w:w="425" w:type="dxa"/>
            <w:tcBorders>
              <w:right w:val="single" w:sz="4" w:space="0" w:color="auto"/>
            </w:tcBorders>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2</w:t>
            </w:r>
          </w:p>
        </w:tc>
        <w:tc>
          <w:tcPr>
            <w:tcW w:w="425"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r w:rsidRPr="002A237A">
              <w:rPr>
                <w:rFonts w:ascii="Tahoma" w:eastAsia="黑体" w:hAnsi="Tahoma" w:cs="Tahoma"/>
                <w:kern w:val="0"/>
                <w:sz w:val="21"/>
                <w:szCs w:val="21"/>
              </w:rPr>
              <w:t>√</w:t>
            </w:r>
          </w:p>
        </w:tc>
        <w:tc>
          <w:tcPr>
            <w:tcW w:w="399"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95294A" w:rsidRPr="00BD1875" w:rsidTr="00175130">
        <w:trPr>
          <w:trHeight w:val="284"/>
        </w:trPr>
        <w:tc>
          <w:tcPr>
            <w:tcW w:w="383" w:type="dxa"/>
            <w:vMerge/>
            <w:vAlign w:val="center"/>
          </w:tcPr>
          <w:p w:rsidR="0095294A" w:rsidRPr="00BD1875" w:rsidRDefault="0095294A" w:rsidP="0095294A">
            <w:pPr>
              <w:pStyle w:val="a9"/>
              <w:jc w:val="center"/>
              <w:rPr>
                <w:rFonts w:ascii="Tahoma" w:eastAsia="黑体" w:hAnsi="Tahoma" w:cs="Tahoma"/>
                <w:color w:val="000000"/>
                <w:kern w:val="0"/>
                <w:sz w:val="21"/>
                <w:szCs w:val="21"/>
              </w:rPr>
            </w:pPr>
          </w:p>
        </w:tc>
        <w:tc>
          <w:tcPr>
            <w:tcW w:w="1143" w:type="dxa"/>
            <w:vMerge/>
            <w:vAlign w:val="center"/>
          </w:tcPr>
          <w:p w:rsidR="0095294A" w:rsidRPr="00BD1875" w:rsidRDefault="0095294A" w:rsidP="0095294A">
            <w:pPr>
              <w:pStyle w:val="a9"/>
              <w:spacing w:line="320" w:lineRule="exact"/>
              <w:jc w:val="center"/>
              <w:rPr>
                <w:rFonts w:ascii="Tahoma" w:eastAsia="黑体" w:hAnsi="黑体" w:cs="Tahoma"/>
                <w:color w:val="000000"/>
                <w:kern w:val="0"/>
                <w:sz w:val="21"/>
                <w:szCs w:val="21"/>
              </w:rPr>
            </w:pPr>
          </w:p>
        </w:tc>
        <w:tc>
          <w:tcPr>
            <w:tcW w:w="439" w:type="dxa"/>
            <w:vMerge/>
            <w:vAlign w:val="center"/>
          </w:tcPr>
          <w:p w:rsidR="0095294A" w:rsidRPr="00BD1875" w:rsidRDefault="0095294A" w:rsidP="0095294A">
            <w:pPr>
              <w:pStyle w:val="a9"/>
              <w:spacing w:line="320" w:lineRule="exact"/>
              <w:jc w:val="center"/>
              <w:rPr>
                <w:rFonts w:ascii="Tahoma" w:eastAsia="黑体" w:hAnsi="黑体" w:cs="Tahoma"/>
                <w:color w:val="000000"/>
                <w:kern w:val="0"/>
                <w:sz w:val="21"/>
                <w:szCs w:val="21"/>
              </w:rPr>
            </w:pPr>
          </w:p>
        </w:tc>
        <w:tc>
          <w:tcPr>
            <w:tcW w:w="1404" w:type="dxa"/>
            <w:tcBorders>
              <w:right w:val="single" w:sz="4" w:space="0" w:color="auto"/>
            </w:tcBorders>
            <w:vAlign w:val="center"/>
          </w:tcPr>
          <w:p w:rsidR="0095294A" w:rsidRPr="00FA72FF" w:rsidRDefault="0095294A" w:rsidP="0095294A">
            <w:pPr>
              <w:pStyle w:val="00000000000"/>
              <w:spacing w:line="320" w:lineRule="exact"/>
              <w:ind w:firstLineChars="0" w:firstLine="0"/>
              <w:jc w:val="center"/>
              <w:rPr>
                <w:rFonts w:ascii="Tahoma" w:eastAsia="黑体" w:hAnsi="Tahoma" w:cs="Tahoma"/>
                <w:kern w:val="2"/>
                <w:szCs w:val="21"/>
              </w:rPr>
            </w:pPr>
            <w:r w:rsidRPr="00FA72FF">
              <w:rPr>
                <w:rFonts w:ascii="Tahoma" w:eastAsia="黑体" w:hAnsi="Tahoma" w:cs="Tahoma" w:hint="eastAsia"/>
                <w:kern w:val="2"/>
                <w:szCs w:val="21"/>
              </w:rPr>
              <w:t>71321001</w:t>
            </w:r>
          </w:p>
        </w:tc>
        <w:tc>
          <w:tcPr>
            <w:tcW w:w="2551" w:type="dxa"/>
            <w:tcBorders>
              <w:right w:val="single" w:sz="4" w:space="0" w:color="auto"/>
            </w:tcBorders>
            <w:vAlign w:val="center"/>
          </w:tcPr>
          <w:p w:rsidR="0095294A" w:rsidRPr="00FA72FF" w:rsidRDefault="0095294A" w:rsidP="0095294A">
            <w:pPr>
              <w:pStyle w:val="a9"/>
              <w:rPr>
                <w:rFonts w:ascii="Tahoma" w:eastAsia="黑体" w:hAnsi="黑体" w:cs="Tahoma"/>
                <w:kern w:val="0"/>
                <w:sz w:val="21"/>
                <w:szCs w:val="21"/>
              </w:rPr>
            </w:pPr>
            <w:r w:rsidRPr="00FA72FF">
              <w:rPr>
                <w:rFonts w:ascii="Tahoma" w:eastAsia="黑体" w:hAnsi="黑体" w:cs="Tahoma"/>
                <w:kern w:val="0"/>
                <w:sz w:val="21"/>
                <w:szCs w:val="21"/>
              </w:rPr>
              <w:t>学术期刊英语论文写作</w:t>
            </w:r>
          </w:p>
        </w:tc>
        <w:tc>
          <w:tcPr>
            <w:tcW w:w="725" w:type="dxa"/>
            <w:tcBorders>
              <w:right w:val="single" w:sz="4" w:space="0" w:color="auto"/>
            </w:tcBorders>
            <w:vAlign w:val="center"/>
          </w:tcPr>
          <w:p w:rsidR="0095294A" w:rsidRPr="00FA72FF" w:rsidRDefault="0095294A" w:rsidP="0095294A">
            <w:pPr>
              <w:jc w:val="center"/>
              <w:rPr>
                <w:rFonts w:ascii="Tahoma" w:eastAsia="黑体" w:hAnsi="黑体" w:cs="Tahoma"/>
                <w:szCs w:val="21"/>
              </w:rPr>
            </w:pPr>
            <w:r w:rsidRPr="00FA72FF">
              <w:rPr>
                <w:rFonts w:ascii="Tahoma" w:eastAsia="黑体" w:hAnsi="黑体" w:cs="Tahoma" w:hint="eastAsia"/>
                <w:szCs w:val="21"/>
              </w:rPr>
              <w:t>应用</w:t>
            </w:r>
          </w:p>
        </w:tc>
        <w:tc>
          <w:tcPr>
            <w:tcW w:w="551" w:type="dxa"/>
            <w:vAlign w:val="center"/>
          </w:tcPr>
          <w:p w:rsidR="0095294A" w:rsidRPr="002A237A" w:rsidRDefault="0095294A" w:rsidP="0095294A">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32</w:t>
            </w:r>
          </w:p>
        </w:tc>
        <w:tc>
          <w:tcPr>
            <w:tcW w:w="425" w:type="dxa"/>
            <w:tcBorders>
              <w:right w:val="single" w:sz="4" w:space="0" w:color="auto"/>
            </w:tcBorders>
            <w:vAlign w:val="center"/>
          </w:tcPr>
          <w:p w:rsidR="0095294A" w:rsidRPr="002A237A" w:rsidRDefault="0095294A" w:rsidP="0095294A">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2</w:t>
            </w:r>
          </w:p>
        </w:tc>
        <w:tc>
          <w:tcPr>
            <w:tcW w:w="425" w:type="dxa"/>
            <w:tcBorders>
              <w:right w:val="single" w:sz="4" w:space="0" w:color="auto"/>
            </w:tcBorders>
            <w:vAlign w:val="center"/>
          </w:tcPr>
          <w:p w:rsidR="0095294A" w:rsidRPr="00266EBB" w:rsidRDefault="0095294A" w:rsidP="0095294A">
            <w:pPr>
              <w:pStyle w:val="a9"/>
              <w:rPr>
                <w:rFonts w:ascii="Tahoma" w:eastAsia="黑体" w:hAnsi="Tahoma" w:cs="Tahoma"/>
                <w:kern w:val="0"/>
                <w:sz w:val="21"/>
                <w:szCs w:val="21"/>
              </w:rPr>
            </w:pPr>
            <w:r w:rsidRPr="00266EBB">
              <w:rPr>
                <w:rFonts w:ascii="Tahoma" w:eastAsia="黑体" w:hAnsi="Tahoma" w:cs="Tahoma"/>
                <w:kern w:val="0"/>
                <w:sz w:val="21"/>
                <w:szCs w:val="21"/>
              </w:rPr>
              <w:t>√</w:t>
            </w:r>
          </w:p>
        </w:tc>
        <w:tc>
          <w:tcPr>
            <w:tcW w:w="399" w:type="dxa"/>
            <w:tcBorders>
              <w:right w:val="single" w:sz="4" w:space="0" w:color="auto"/>
            </w:tcBorders>
            <w:vAlign w:val="center"/>
          </w:tcPr>
          <w:p w:rsidR="0095294A" w:rsidRPr="00E5442F" w:rsidRDefault="0095294A" w:rsidP="0095294A">
            <w:pPr>
              <w:jc w:val="center"/>
              <w:rPr>
                <w:rFonts w:ascii="Tahoma" w:eastAsia="黑体" w:hAnsi="Tahoma" w:cs="Tahoma"/>
                <w:sz w:val="18"/>
                <w:szCs w:val="18"/>
              </w:rPr>
            </w:pPr>
          </w:p>
        </w:tc>
        <w:tc>
          <w:tcPr>
            <w:tcW w:w="540" w:type="dxa"/>
            <w:tcBorders>
              <w:right w:val="single" w:sz="4" w:space="0" w:color="auto"/>
            </w:tcBorders>
            <w:vAlign w:val="center"/>
          </w:tcPr>
          <w:p w:rsidR="0095294A" w:rsidRPr="00E5442F" w:rsidRDefault="0095294A" w:rsidP="0095294A">
            <w:pPr>
              <w:jc w:val="center"/>
              <w:rPr>
                <w:rFonts w:ascii="Tahoma" w:eastAsia="黑体" w:hAnsi="Tahoma" w:cs="Tahoma"/>
                <w:sz w:val="18"/>
                <w:szCs w:val="18"/>
              </w:rPr>
            </w:pPr>
          </w:p>
        </w:tc>
        <w:tc>
          <w:tcPr>
            <w:tcW w:w="731" w:type="dxa"/>
            <w:tcBorders>
              <w:left w:val="single" w:sz="4" w:space="0" w:color="auto"/>
            </w:tcBorders>
            <w:vAlign w:val="center"/>
          </w:tcPr>
          <w:p w:rsidR="0095294A" w:rsidRPr="007E494D" w:rsidRDefault="0095294A" w:rsidP="0095294A">
            <w:pPr>
              <w:pStyle w:val="a9"/>
              <w:jc w:val="center"/>
              <w:rPr>
                <w:rFonts w:ascii="Tahoma" w:eastAsia="黑体" w:hAnsi="黑体" w:cs="Tahoma"/>
                <w:kern w:val="0"/>
                <w:sz w:val="21"/>
                <w:szCs w:val="21"/>
              </w:rPr>
            </w:pPr>
            <w:r w:rsidRPr="007E494D">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a9"/>
              <w:jc w:val="center"/>
              <w:rPr>
                <w:rFonts w:ascii="Tahoma" w:eastAsia="黑体" w:hAnsi="Tahoma" w:cs="Tahoma"/>
                <w:color w:val="000000"/>
                <w:kern w:val="0"/>
                <w:sz w:val="21"/>
                <w:szCs w:val="21"/>
              </w:rPr>
            </w:pPr>
          </w:p>
        </w:tc>
        <w:tc>
          <w:tcPr>
            <w:tcW w:w="1143" w:type="dxa"/>
            <w:vMerge/>
            <w:vAlign w:val="center"/>
          </w:tcPr>
          <w:p w:rsidR="00386AB6" w:rsidRPr="00BD1875" w:rsidRDefault="00386AB6" w:rsidP="00386AB6">
            <w:pPr>
              <w:pStyle w:val="a9"/>
              <w:spacing w:line="320" w:lineRule="exact"/>
              <w:jc w:val="center"/>
              <w:rPr>
                <w:rFonts w:ascii="Tahoma" w:eastAsia="黑体" w:hAnsi="Tahoma" w:cs="Tahoma"/>
                <w:color w:val="000000"/>
                <w:kern w:val="0"/>
                <w:sz w:val="21"/>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Tahoma" w:cs="Tahoma"/>
                <w:color w:val="000000"/>
                <w:kern w:val="0"/>
                <w:sz w:val="21"/>
                <w:szCs w:val="21"/>
              </w:rPr>
            </w:pPr>
          </w:p>
        </w:tc>
        <w:tc>
          <w:tcPr>
            <w:tcW w:w="1404" w:type="dxa"/>
            <w:tcBorders>
              <w:right w:val="single" w:sz="4" w:space="0" w:color="auto"/>
            </w:tcBorders>
            <w:vAlign w:val="center"/>
          </w:tcPr>
          <w:p w:rsidR="00386AB6" w:rsidRPr="00FA72FF" w:rsidRDefault="00386AB6" w:rsidP="00386AB6">
            <w:pPr>
              <w:pStyle w:val="00000000000"/>
              <w:spacing w:line="320" w:lineRule="exact"/>
              <w:ind w:firstLineChars="0" w:firstLine="0"/>
              <w:jc w:val="center"/>
              <w:rPr>
                <w:rFonts w:ascii="Tahoma" w:eastAsia="黑体" w:hAnsi="Tahoma" w:cs="Tahoma"/>
                <w:kern w:val="2"/>
                <w:szCs w:val="21"/>
              </w:rPr>
            </w:pPr>
            <w:r w:rsidRPr="00FA72FF">
              <w:rPr>
                <w:rFonts w:ascii="Tahoma" w:eastAsia="黑体" w:hAnsi="Tahoma" w:cs="Tahoma" w:hint="eastAsia"/>
                <w:kern w:val="2"/>
                <w:szCs w:val="21"/>
              </w:rPr>
              <w:t>71321003</w:t>
            </w:r>
          </w:p>
        </w:tc>
        <w:tc>
          <w:tcPr>
            <w:tcW w:w="2551" w:type="dxa"/>
            <w:tcBorders>
              <w:right w:val="single" w:sz="4" w:space="0" w:color="auto"/>
            </w:tcBorders>
            <w:vAlign w:val="center"/>
          </w:tcPr>
          <w:p w:rsidR="00386AB6" w:rsidRPr="00FA72FF" w:rsidRDefault="00386AB6" w:rsidP="00386AB6">
            <w:pPr>
              <w:pStyle w:val="a9"/>
              <w:rPr>
                <w:rFonts w:ascii="Tahoma" w:eastAsia="黑体" w:hAnsi="黑体" w:cs="Tahoma"/>
                <w:kern w:val="0"/>
                <w:sz w:val="21"/>
                <w:szCs w:val="21"/>
              </w:rPr>
            </w:pPr>
            <w:r w:rsidRPr="00FA72FF">
              <w:rPr>
                <w:rFonts w:ascii="Tahoma" w:eastAsia="黑体" w:hAnsi="黑体" w:cs="Tahoma"/>
                <w:kern w:val="0"/>
                <w:sz w:val="21"/>
                <w:szCs w:val="21"/>
              </w:rPr>
              <w:t>英语（二外）</w:t>
            </w:r>
          </w:p>
        </w:tc>
        <w:tc>
          <w:tcPr>
            <w:tcW w:w="725" w:type="dxa"/>
            <w:tcBorders>
              <w:right w:val="single" w:sz="4" w:space="0" w:color="auto"/>
            </w:tcBorders>
            <w:vAlign w:val="center"/>
          </w:tcPr>
          <w:p w:rsidR="00386AB6" w:rsidRPr="00FA72FF" w:rsidRDefault="00386AB6" w:rsidP="00386AB6">
            <w:pPr>
              <w:jc w:val="center"/>
              <w:rPr>
                <w:rFonts w:ascii="Tahoma" w:eastAsia="黑体" w:hAnsi="黑体" w:cs="Tahoma"/>
                <w:szCs w:val="21"/>
              </w:rPr>
            </w:pPr>
            <w:r w:rsidRPr="00FA72FF">
              <w:rPr>
                <w:rFonts w:ascii="Tahoma" w:eastAsia="黑体" w:hAnsi="黑体" w:cs="Tahoma" w:hint="eastAsia"/>
                <w:szCs w:val="21"/>
              </w:rPr>
              <w:t>应用</w:t>
            </w:r>
          </w:p>
        </w:tc>
        <w:tc>
          <w:tcPr>
            <w:tcW w:w="551" w:type="dxa"/>
            <w:vAlign w:val="center"/>
          </w:tcPr>
          <w:p w:rsidR="00386AB6" w:rsidRPr="00FA72FF" w:rsidRDefault="00386AB6" w:rsidP="00386AB6">
            <w:pPr>
              <w:pStyle w:val="00000000000"/>
              <w:spacing w:line="320" w:lineRule="exact"/>
              <w:ind w:firstLineChars="0" w:firstLine="0"/>
              <w:jc w:val="center"/>
              <w:rPr>
                <w:rFonts w:ascii="Tahoma" w:eastAsia="黑体" w:hAnsi="Tahoma" w:cs="Tahoma"/>
                <w:szCs w:val="21"/>
              </w:rPr>
            </w:pPr>
            <w:r w:rsidRPr="00FA72FF">
              <w:rPr>
                <w:rFonts w:ascii="Tahoma" w:eastAsia="黑体" w:hAnsi="Tahoma" w:cs="Tahoma" w:hint="eastAsia"/>
                <w:szCs w:val="21"/>
              </w:rPr>
              <w:t>32</w:t>
            </w:r>
          </w:p>
        </w:tc>
        <w:tc>
          <w:tcPr>
            <w:tcW w:w="425" w:type="dxa"/>
            <w:tcBorders>
              <w:right w:val="single" w:sz="4" w:space="0" w:color="auto"/>
            </w:tcBorders>
            <w:vAlign w:val="center"/>
          </w:tcPr>
          <w:p w:rsidR="00386AB6" w:rsidRPr="004157BA" w:rsidRDefault="00386AB6" w:rsidP="00386AB6">
            <w:pPr>
              <w:pStyle w:val="00000000000"/>
              <w:spacing w:line="320" w:lineRule="exact"/>
              <w:ind w:firstLineChars="0" w:firstLine="0"/>
              <w:jc w:val="center"/>
              <w:rPr>
                <w:rFonts w:ascii="Tahoma" w:eastAsia="黑体" w:hAnsi="Tahoma" w:cs="Tahoma"/>
                <w:szCs w:val="21"/>
              </w:rPr>
            </w:pPr>
            <w:r w:rsidRPr="004157BA">
              <w:rPr>
                <w:rFonts w:ascii="Tahoma" w:eastAsia="黑体" w:hAnsi="Tahoma" w:cs="Tahoma" w:hint="eastAsia"/>
                <w:szCs w:val="21"/>
              </w:rPr>
              <w:t>2</w:t>
            </w:r>
          </w:p>
        </w:tc>
        <w:tc>
          <w:tcPr>
            <w:tcW w:w="425" w:type="dxa"/>
            <w:tcBorders>
              <w:right w:val="single" w:sz="4" w:space="0" w:color="auto"/>
            </w:tcBorders>
            <w:vAlign w:val="center"/>
          </w:tcPr>
          <w:p w:rsidR="00386AB6" w:rsidRPr="00266EBB" w:rsidRDefault="00386AB6" w:rsidP="00386AB6">
            <w:pPr>
              <w:pStyle w:val="a9"/>
              <w:rPr>
                <w:rFonts w:ascii="Tahoma" w:eastAsia="黑体" w:hAnsi="Tahoma" w:cs="Tahoma"/>
                <w:kern w:val="0"/>
                <w:sz w:val="21"/>
                <w:szCs w:val="21"/>
              </w:rPr>
            </w:pPr>
            <w:r w:rsidRPr="00266EBB">
              <w:rPr>
                <w:rFonts w:ascii="Tahoma" w:eastAsia="黑体" w:hAnsi="Tahoma" w:cs="Tahoma"/>
                <w:kern w:val="0"/>
                <w:sz w:val="21"/>
                <w:szCs w:val="21"/>
              </w:rPr>
              <w:t>√</w:t>
            </w:r>
          </w:p>
        </w:tc>
        <w:tc>
          <w:tcPr>
            <w:tcW w:w="399" w:type="dxa"/>
            <w:tcBorders>
              <w:right w:val="single" w:sz="4" w:space="0" w:color="auto"/>
            </w:tcBorders>
            <w:vAlign w:val="center"/>
          </w:tcPr>
          <w:p w:rsidR="00386AB6" w:rsidRPr="00E5442F" w:rsidRDefault="00386AB6" w:rsidP="00386AB6">
            <w:pPr>
              <w:jc w:val="center"/>
              <w:rPr>
                <w:rFonts w:ascii="Tahoma" w:eastAsia="黑体" w:hAnsi="Tahoma" w:cs="Tahoma"/>
                <w:sz w:val="18"/>
                <w:szCs w:val="18"/>
              </w:rPr>
            </w:pPr>
          </w:p>
        </w:tc>
        <w:tc>
          <w:tcPr>
            <w:tcW w:w="540" w:type="dxa"/>
            <w:tcBorders>
              <w:right w:val="single" w:sz="4" w:space="0" w:color="auto"/>
            </w:tcBorders>
            <w:vAlign w:val="center"/>
          </w:tcPr>
          <w:p w:rsidR="00386AB6" w:rsidRPr="00E5442F" w:rsidRDefault="00386AB6" w:rsidP="00386AB6">
            <w:pPr>
              <w:jc w:val="center"/>
              <w:rPr>
                <w:rFonts w:ascii="Tahoma" w:eastAsia="黑体" w:hAnsi="Tahoma" w:cs="Tahoma"/>
                <w:sz w:val="18"/>
                <w:szCs w:val="18"/>
              </w:rPr>
            </w:pPr>
          </w:p>
        </w:tc>
        <w:tc>
          <w:tcPr>
            <w:tcW w:w="731" w:type="dxa"/>
            <w:tcBorders>
              <w:left w:val="single" w:sz="4" w:space="0" w:color="auto"/>
            </w:tcBorders>
            <w:vAlign w:val="center"/>
          </w:tcPr>
          <w:p w:rsidR="00386AB6" w:rsidRPr="007E494D" w:rsidRDefault="00386AB6" w:rsidP="00386AB6">
            <w:pPr>
              <w:pStyle w:val="a9"/>
              <w:jc w:val="center"/>
              <w:rPr>
                <w:rFonts w:ascii="Tahoma" w:eastAsia="黑体" w:hAnsi="黑体" w:cs="Tahoma"/>
                <w:kern w:val="0"/>
                <w:sz w:val="21"/>
                <w:szCs w:val="21"/>
              </w:rPr>
            </w:pPr>
            <w:r w:rsidRPr="007E494D">
              <w:rPr>
                <w:rFonts w:ascii="Tahoma" w:eastAsia="黑体" w:hAnsi="黑体" w:cs="Tahoma"/>
                <w:kern w:val="0"/>
                <w:sz w:val="21"/>
                <w:szCs w:val="21"/>
              </w:rPr>
              <w:t>考试</w:t>
            </w:r>
          </w:p>
        </w:tc>
      </w:tr>
      <w:tr w:rsidR="00386AB6" w:rsidRPr="00BD1875" w:rsidTr="00175130">
        <w:trPr>
          <w:trHeight w:val="475"/>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公共基础课</w:t>
            </w: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hint="eastAsia"/>
                <w:kern w:val="2"/>
                <w:szCs w:val="21"/>
              </w:rPr>
              <w:t>74012001</w:t>
            </w:r>
          </w:p>
        </w:tc>
        <w:tc>
          <w:tcPr>
            <w:tcW w:w="2551" w:type="dxa"/>
            <w:tcBorders>
              <w:right w:val="single" w:sz="4" w:space="0" w:color="auto"/>
            </w:tcBorders>
            <w:vAlign w:val="center"/>
          </w:tcPr>
          <w:p w:rsidR="00386AB6" w:rsidRPr="002A237A" w:rsidRDefault="00386AB6" w:rsidP="00386AB6">
            <w:pPr>
              <w:pStyle w:val="a9"/>
              <w:rPr>
                <w:rFonts w:ascii="Tahoma" w:eastAsia="黑体" w:hAnsi="黑体" w:cs="Tahoma"/>
                <w:kern w:val="0"/>
                <w:sz w:val="21"/>
                <w:szCs w:val="21"/>
              </w:rPr>
            </w:pPr>
            <w:r w:rsidRPr="002A237A">
              <w:rPr>
                <w:rFonts w:ascii="Tahoma" w:eastAsia="黑体" w:hAnsi="黑体" w:cs="Tahoma"/>
                <w:kern w:val="0"/>
                <w:sz w:val="21"/>
                <w:szCs w:val="21"/>
              </w:rPr>
              <w:t>现代数学</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szCs w:val="21"/>
              </w:rPr>
              <w:t>理论</w:t>
            </w:r>
          </w:p>
        </w:tc>
        <w:tc>
          <w:tcPr>
            <w:tcW w:w="551" w:type="dxa"/>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48</w:t>
            </w:r>
          </w:p>
        </w:tc>
        <w:tc>
          <w:tcPr>
            <w:tcW w:w="425" w:type="dxa"/>
            <w:tcBorders>
              <w:right w:val="single" w:sz="4" w:space="0" w:color="auto"/>
            </w:tcBorders>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3</w:t>
            </w:r>
          </w:p>
        </w:tc>
        <w:tc>
          <w:tcPr>
            <w:tcW w:w="425"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p>
        </w:tc>
        <w:tc>
          <w:tcPr>
            <w:tcW w:w="399"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r w:rsidRPr="002A237A">
              <w:rPr>
                <w:rFonts w:ascii="Tahoma" w:eastAsia="黑体" w:hAnsi="Tahoma" w:cs="Tahoma"/>
                <w:kern w:val="0"/>
                <w:sz w:val="21"/>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580"/>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hint="eastAsia"/>
                <w:kern w:val="2"/>
                <w:szCs w:val="21"/>
              </w:rPr>
              <w:t>74012002</w:t>
            </w:r>
          </w:p>
        </w:tc>
        <w:tc>
          <w:tcPr>
            <w:tcW w:w="2551" w:type="dxa"/>
            <w:tcBorders>
              <w:right w:val="single" w:sz="4" w:space="0" w:color="auto"/>
            </w:tcBorders>
            <w:vAlign w:val="center"/>
          </w:tcPr>
          <w:p w:rsidR="00386AB6" w:rsidRPr="002A237A" w:rsidRDefault="00386AB6" w:rsidP="00386AB6">
            <w:pPr>
              <w:pStyle w:val="a9"/>
              <w:rPr>
                <w:rFonts w:ascii="Tahoma" w:eastAsia="黑体" w:hAnsi="黑体" w:cs="Tahoma"/>
                <w:kern w:val="0"/>
                <w:sz w:val="21"/>
                <w:szCs w:val="21"/>
              </w:rPr>
            </w:pPr>
            <w:r w:rsidRPr="002A237A">
              <w:rPr>
                <w:rFonts w:ascii="Tahoma" w:eastAsia="黑体" w:hAnsi="黑体" w:cs="Tahoma"/>
                <w:kern w:val="0"/>
                <w:sz w:val="21"/>
                <w:szCs w:val="21"/>
              </w:rPr>
              <w:t>可靠性数学</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szCs w:val="21"/>
              </w:rPr>
              <w:t>理论</w:t>
            </w:r>
          </w:p>
        </w:tc>
        <w:tc>
          <w:tcPr>
            <w:tcW w:w="551" w:type="dxa"/>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48</w:t>
            </w:r>
          </w:p>
        </w:tc>
        <w:tc>
          <w:tcPr>
            <w:tcW w:w="425" w:type="dxa"/>
            <w:tcBorders>
              <w:right w:val="single" w:sz="4" w:space="0" w:color="auto"/>
            </w:tcBorders>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3</w:t>
            </w:r>
          </w:p>
        </w:tc>
        <w:tc>
          <w:tcPr>
            <w:tcW w:w="425"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p>
        </w:tc>
        <w:tc>
          <w:tcPr>
            <w:tcW w:w="399"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r w:rsidRPr="002A237A">
              <w:rPr>
                <w:rFonts w:ascii="Tahoma" w:eastAsia="黑体" w:hAnsi="Tahoma" w:cs="Tahoma"/>
                <w:kern w:val="0"/>
                <w:sz w:val="21"/>
                <w:szCs w:val="21"/>
              </w:rPr>
              <w:t>√</w:t>
            </w: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a9"/>
              <w:spacing w:line="320" w:lineRule="exact"/>
              <w:jc w:val="center"/>
              <w:rPr>
                <w:rFonts w:ascii="Tahoma" w:eastAsia="黑体" w:hAnsi="黑体" w:cs="Tahoma"/>
                <w:color w:val="000000"/>
                <w:kern w:val="0"/>
                <w:sz w:val="21"/>
                <w:szCs w:val="21"/>
              </w:rPr>
            </w:pPr>
          </w:p>
        </w:tc>
        <w:tc>
          <w:tcPr>
            <w:tcW w:w="1404" w:type="dxa"/>
            <w:tcBorders>
              <w:right w:val="single" w:sz="4" w:space="0" w:color="auto"/>
            </w:tcBorders>
            <w:vAlign w:val="center"/>
          </w:tcPr>
          <w:p w:rsidR="00386AB6" w:rsidRPr="00D92794" w:rsidRDefault="00386AB6" w:rsidP="00386AB6">
            <w:pPr>
              <w:pStyle w:val="00000000000"/>
              <w:spacing w:line="320" w:lineRule="exact"/>
              <w:ind w:firstLineChars="0" w:firstLine="0"/>
              <w:jc w:val="center"/>
              <w:rPr>
                <w:rFonts w:ascii="Tahoma" w:eastAsia="黑体" w:hAnsi="Tahoma" w:cs="Tahoma"/>
                <w:kern w:val="2"/>
                <w:szCs w:val="21"/>
              </w:rPr>
            </w:pPr>
            <w:r w:rsidRPr="00D92794">
              <w:rPr>
                <w:rFonts w:ascii="Tahoma" w:eastAsia="黑体" w:hAnsi="Tahoma" w:cs="Tahoma" w:hint="eastAsia"/>
                <w:kern w:val="2"/>
                <w:szCs w:val="21"/>
              </w:rPr>
              <w:t>74032001</w:t>
            </w:r>
          </w:p>
        </w:tc>
        <w:tc>
          <w:tcPr>
            <w:tcW w:w="2551" w:type="dxa"/>
            <w:tcBorders>
              <w:right w:val="single" w:sz="4" w:space="0" w:color="auto"/>
            </w:tcBorders>
            <w:vAlign w:val="center"/>
          </w:tcPr>
          <w:p w:rsidR="00386AB6" w:rsidRPr="002A237A" w:rsidRDefault="00386AB6" w:rsidP="00386AB6">
            <w:pPr>
              <w:pStyle w:val="a9"/>
              <w:rPr>
                <w:rFonts w:ascii="Tahoma" w:eastAsia="黑体" w:hAnsi="黑体" w:cs="Tahoma"/>
                <w:kern w:val="0"/>
                <w:sz w:val="21"/>
                <w:szCs w:val="21"/>
              </w:rPr>
            </w:pPr>
            <w:r w:rsidRPr="002A237A">
              <w:rPr>
                <w:rFonts w:ascii="Tahoma" w:eastAsia="黑体" w:hAnsi="黑体" w:cs="Tahoma"/>
                <w:kern w:val="0"/>
                <w:sz w:val="21"/>
                <w:szCs w:val="21"/>
              </w:rPr>
              <w:t>粗糙集模型及其应用</w:t>
            </w:r>
          </w:p>
        </w:tc>
        <w:tc>
          <w:tcPr>
            <w:tcW w:w="725" w:type="dxa"/>
            <w:tcBorders>
              <w:right w:val="single" w:sz="4" w:space="0" w:color="auto"/>
            </w:tcBorders>
            <w:vAlign w:val="center"/>
          </w:tcPr>
          <w:p w:rsidR="00386AB6" w:rsidRPr="00D92794" w:rsidRDefault="00386AB6" w:rsidP="00386AB6">
            <w:pPr>
              <w:jc w:val="center"/>
              <w:rPr>
                <w:rFonts w:ascii="Tahoma" w:eastAsia="黑体" w:hAnsi="黑体" w:cs="Tahoma"/>
                <w:szCs w:val="21"/>
              </w:rPr>
            </w:pPr>
            <w:r w:rsidRPr="00D92794">
              <w:rPr>
                <w:rFonts w:ascii="Tahoma" w:eastAsia="黑体" w:hAnsi="黑体" w:cs="Tahoma"/>
                <w:szCs w:val="21"/>
              </w:rPr>
              <w:t>并重</w:t>
            </w:r>
          </w:p>
        </w:tc>
        <w:tc>
          <w:tcPr>
            <w:tcW w:w="551" w:type="dxa"/>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32</w:t>
            </w:r>
          </w:p>
        </w:tc>
        <w:tc>
          <w:tcPr>
            <w:tcW w:w="425" w:type="dxa"/>
            <w:tcBorders>
              <w:right w:val="single" w:sz="4" w:space="0" w:color="auto"/>
            </w:tcBorders>
            <w:vAlign w:val="center"/>
          </w:tcPr>
          <w:p w:rsidR="00386AB6" w:rsidRPr="002A237A" w:rsidRDefault="00386AB6" w:rsidP="00386AB6">
            <w:pPr>
              <w:pStyle w:val="00000000000"/>
              <w:spacing w:line="320" w:lineRule="exact"/>
              <w:ind w:firstLineChars="0" w:firstLine="0"/>
              <w:jc w:val="center"/>
              <w:rPr>
                <w:rFonts w:ascii="Tahoma" w:eastAsia="黑体" w:hAnsi="Tahoma" w:cs="Tahoma"/>
                <w:szCs w:val="21"/>
              </w:rPr>
            </w:pPr>
            <w:r w:rsidRPr="002A237A">
              <w:rPr>
                <w:rFonts w:ascii="Tahoma" w:eastAsia="黑体" w:hAnsi="Tahoma" w:cs="Tahoma"/>
                <w:szCs w:val="21"/>
              </w:rPr>
              <w:t>2</w:t>
            </w:r>
          </w:p>
        </w:tc>
        <w:tc>
          <w:tcPr>
            <w:tcW w:w="425"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r w:rsidRPr="002A237A">
              <w:rPr>
                <w:rFonts w:ascii="Tahoma" w:eastAsia="黑体" w:hAnsi="Tahoma" w:cs="Tahoma"/>
                <w:kern w:val="0"/>
                <w:sz w:val="21"/>
                <w:szCs w:val="21"/>
              </w:rPr>
              <w:t>√</w:t>
            </w:r>
          </w:p>
        </w:tc>
        <w:tc>
          <w:tcPr>
            <w:tcW w:w="399" w:type="dxa"/>
            <w:tcBorders>
              <w:right w:val="single" w:sz="4" w:space="0" w:color="auto"/>
            </w:tcBorders>
            <w:vAlign w:val="center"/>
          </w:tcPr>
          <w:p w:rsidR="00386AB6" w:rsidRPr="002A237A" w:rsidRDefault="00386AB6" w:rsidP="00386AB6">
            <w:pPr>
              <w:pStyle w:val="a9"/>
              <w:rPr>
                <w:rFonts w:ascii="Tahoma" w:eastAsia="黑体" w:hAnsi="Tahoma" w:cs="Tahoma"/>
                <w:kern w:val="0"/>
                <w:sz w:val="21"/>
                <w:szCs w:val="21"/>
              </w:rPr>
            </w:pPr>
          </w:p>
        </w:tc>
        <w:tc>
          <w:tcPr>
            <w:tcW w:w="540" w:type="dxa"/>
            <w:tcBorders>
              <w:right w:val="single" w:sz="4" w:space="0" w:color="auto"/>
            </w:tcBorders>
            <w:vAlign w:val="center"/>
          </w:tcPr>
          <w:p w:rsidR="00386AB6" w:rsidRPr="00C54176" w:rsidRDefault="00386AB6" w:rsidP="00386AB6">
            <w:pPr>
              <w:pStyle w:val="a9"/>
              <w:jc w:val="center"/>
              <w:rPr>
                <w:rFonts w:ascii="Tahoma" w:eastAsia="黑体" w:hAnsi="Tahoma" w:cs="Tahoma"/>
                <w:sz w:val="21"/>
                <w:szCs w:val="21"/>
              </w:rPr>
            </w:pPr>
          </w:p>
        </w:tc>
        <w:tc>
          <w:tcPr>
            <w:tcW w:w="731" w:type="dxa"/>
            <w:tcBorders>
              <w:left w:val="single" w:sz="4" w:space="0" w:color="auto"/>
            </w:tcBorders>
            <w:vAlign w:val="center"/>
          </w:tcPr>
          <w:p w:rsidR="00386AB6" w:rsidRPr="00831FB4" w:rsidRDefault="00386AB6" w:rsidP="00386AB6">
            <w:pPr>
              <w:pStyle w:val="a9"/>
              <w:jc w:val="center"/>
              <w:rPr>
                <w:rFonts w:ascii="Tahoma" w:eastAsia="黑体" w:hAnsi="黑体" w:cs="Tahoma"/>
                <w:kern w:val="0"/>
                <w:sz w:val="21"/>
                <w:szCs w:val="21"/>
              </w:rPr>
            </w:pPr>
            <w:r w:rsidRPr="00831FB4">
              <w:rPr>
                <w:rFonts w:ascii="Tahoma" w:eastAsia="黑体" w:hAnsi="黑体" w:cs="Tahoma"/>
                <w:kern w:val="0"/>
                <w:sz w:val="21"/>
                <w:szCs w:val="21"/>
              </w:rPr>
              <w:t>考试</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restart"/>
            <w:vAlign w:val="center"/>
          </w:tcPr>
          <w:p w:rsidR="00386AB6" w:rsidRPr="00BD1875" w:rsidRDefault="00386AB6" w:rsidP="00386AB6">
            <w:pPr>
              <w:pStyle w:val="a9"/>
              <w:spacing w:line="320" w:lineRule="exact"/>
              <w:jc w:val="center"/>
              <w:rPr>
                <w:rFonts w:ascii="Tahoma" w:eastAsia="黑体" w:hAnsi="Tahoma" w:cs="Tahoma"/>
                <w:color w:val="000000"/>
                <w:sz w:val="21"/>
                <w:szCs w:val="21"/>
              </w:rPr>
            </w:pPr>
            <w:r w:rsidRPr="00BD1875">
              <w:rPr>
                <w:rFonts w:ascii="Tahoma" w:eastAsia="黑体" w:hAnsi="黑体" w:cs="Tahoma"/>
                <w:color w:val="000000"/>
                <w:kern w:val="0"/>
                <w:sz w:val="21"/>
                <w:szCs w:val="21"/>
              </w:rPr>
              <w:t>专业课</w:t>
            </w:r>
          </w:p>
        </w:tc>
        <w:tc>
          <w:tcPr>
            <w:tcW w:w="1404" w:type="dxa"/>
            <w:tcBorders>
              <w:bottom w:val="single" w:sz="4" w:space="0" w:color="auto"/>
              <w:right w:val="single" w:sz="4" w:space="0" w:color="auto"/>
            </w:tcBorders>
            <w:shd w:val="clear" w:color="auto" w:fill="auto"/>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70234006</w:t>
            </w:r>
          </w:p>
        </w:tc>
        <w:tc>
          <w:tcPr>
            <w:tcW w:w="2551"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建筑</w:t>
            </w:r>
            <w:proofErr w:type="gramStart"/>
            <w:r w:rsidRPr="00BD1875">
              <w:rPr>
                <w:rFonts w:ascii="Tahoma" w:eastAsia="黑体" w:hAnsi="黑体" w:cs="Tahoma"/>
                <w:color w:val="000000"/>
                <w:szCs w:val="21"/>
              </w:rPr>
              <w:t>热过程</w:t>
            </w:r>
            <w:proofErr w:type="gramEnd"/>
            <w:r w:rsidRPr="00BD1875">
              <w:rPr>
                <w:rFonts w:ascii="Tahoma" w:eastAsia="黑体" w:hAnsi="黑体" w:cs="Tahoma"/>
                <w:color w:val="000000"/>
                <w:szCs w:val="21"/>
              </w:rPr>
              <w:t>理论※</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399"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540"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考查</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top w:val="single" w:sz="4" w:space="0" w:color="auto"/>
              <w:right w:val="single" w:sz="4" w:space="0" w:color="auto"/>
            </w:tcBorders>
            <w:shd w:val="clear" w:color="auto" w:fill="auto"/>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70234007</w:t>
            </w:r>
          </w:p>
        </w:tc>
        <w:tc>
          <w:tcPr>
            <w:tcW w:w="2551" w:type="dxa"/>
            <w:tcBorders>
              <w:top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室内空气品质</w:t>
            </w:r>
          </w:p>
        </w:tc>
        <w:tc>
          <w:tcPr>
            <w:tcW w:w="7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top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top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399" w:type="dxa"/>
            <w:tcBorders>
              <w:top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540" w:type="dxa"/>
            <w:tcBorders>
              <w:top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731" w:type="dxa"/>
            <w:tcBorders>
              <w:top w:val="single" w:sz="4" w:space="0" w:color="auto"/>
              <w:lef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考查</w:t>
            </w:r>
          </w:p>
        </w:tc>
      </w:tr>
      <w:tr w:rsidR="00386AB6" w:rsidRPr="00BD1875" w:rsidTr="00175130">
        <w:trPr>
          <w:trHeight w:val="284"/>
        </w:trPr>
        <w:tc>
          <w:tcPr>
            <w:tcW w:w="383" w:type="dxa"/>
            <w:vMerge/>
            <w:vAlign w:val="center"/>
          </w:tcPr>
          <w:p w:rsidR="00386AB6" w:rsidRPr="00BD1875" w:rsidRDefault="00386AB6" w:rsidP="00386AB6">
            <w:pPr>
              <w:pStyle w:val="00000000000"/>
              <w:ind w:firstLineChars="0" w:firstLine="0"/>
              <w:jc w:val="center"/>
              <w:rPr>
                <w:rFonts w:ascii="Tahoma" w:eastAsia="黑体" w:hAnsi="Tahoma" w:cs="Tahoma"/>
                <w:color w:val="000000"/>
                <w:szCs w:val="21"/>
              </w:rPr>
            </w:pPr>
          </w:p>
        </w:tc>
        <w:tc>
          <w:tcPr>
            <w:tcW w:w="1143"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439" w:type="dxa"/>
            <w:vMerge/>
            <w:vAlign w:val="center"/>
          </w:tcPr>
          <w:p w:rsidR="00386AB6" w:rsidRPr="00BD1875" w:rsidRDefault="00386AB6" w:rsidP="00386AB6">
            <w:pPr>
              <w:pStyle w:val="00000000000"/>
              <w:spacing w:line="320" w:lineRule="exact"/>
              <w:ind w:firstLineChars="0" w:firstLine="0"/>
              <w:jc w:val="center"/>
              <w:rPr>
                <w:rFonts w:ascii="Tahoma" w:eastAsia="黑体" w:hAnsi="Tahoma" w:cs="Tahoma"/>
                <w:color w:val="000000"/>
                <w:szCs w:val="21"/>
              </w:rPr>
            </w:pPr>
          </w:p>
        </w:tc>
        <w:tc>
          <w:tcPr>
            <w:tcW w:w="1404" w:type="dxa"/>
            <w:tcBorders>
              <w:bottom w:val="single" w:sz="4" w:space="0" w:color="auto"/>
              <w:right w:val="single" w:sz="4" w:space="0" w:color="auto"/>
            </w:tcBorders>
            <w:shd w:val="clear" w:color="auto" w:fill="auto"/>
            <w:vAlign w:val="center"/>
          </w:tcPr>
          <w:p w:rsidR="00386AB6" w:rsidRPr="0072595D" w:rsidRDefault="00386AB6" w:rsidP="00386AB6">
            <w:pPr>
              <w:pStyle w:val="00000000000"/>
              <w:spacing w:line="320" w:lineRule="exact"/>
              <w:ind w:firstLineChars="0" w:firstLine="0"/>
              <w:jc w:val="center"/>
              <w:rPr>
                <w:rFonts w:ascii="Tahoma" w:eastAsia="黑体" w:hAnsi="Tahoma" w:cs="Tahoma"/>
                <w:kern w:val="2"/>
                <w:szCs w:val="21"/>
              </w:rPr>
            </w:pPr>
            <w:r w:rsidRPr="0072595D">
              <w:rPr>
                <w:rFonts w:ascii="Tahoma" w:eastAsia="黑体" w:hAnsi="Tahoma" w:cs="Tahoma"/>
                <w:kern w:val="2"/>
                <w:szCs w:val="21"/>
              </w:rPr>
              <w:t>70234008</w:t>
            </w:r>
          </w:p>
        </w:tc>
        <w:tc>
          <w:tcPr>
            <w:tcW w:w="2551" w:type="dxa"/>
            <w:tcBorders>
              <w:bottom w:val="single" w:sz="4" w:space="0" w:color="auto"/>
              <w:right w:val="single" w:sz="4" w:space="0" w:color="auto"/>
            </w:tcBorders>
            <w:vAlign w:val="center"/>
          </w:tcPr>
          <w:p w:rsidR="00386AB6" w:rsidRPr="00BD1875" w:rsidRDefault="00386AB6" w:rsidP="00386AB6">
            <w:pPr>
              <w:pStyle w:val="00000000000"/>
              <w:spacing w:line="320" w:lineRule="exact"/>
              <w:ind w:firstLineChars="0" w:firstLine="0"/>
              <w:rPr>
                <w:rFonts w:ascii="Tahoma" w:eastAsia="黑体" w:hAnsi="Tahoma" w:cs="Tahoma"/>
                <w:color w:val="000000"/>
                <w:szCs w:val="21"/>
              </w:rPr>
            </w:pPr>
            <w:r w:rsidRPr="00BD1875">
              <w:rPr>
                <w:rFonts w:ascii="Tahoma" w:eastAsia="黑体" w:hAnsi="黑体" w:cs="Tahoma"/>
                <w:color w:val="000000"/>
                <w:szCs w:val="21"/>
              </w:rPr>
              <w:t>建筑通风</w:t>
            </w:r>
          </w:p>
        </w:tc>
        <w:tc>
          <w:tcPr>
            <w:tcW w:w="7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并重</w:t>
            </w:r>
          </w:p>
        </w:tc>
        <w:tc>
          <w:tcPr>
            <w:tcW w:w="551" w:type="dxa"/>
            <w:tcBorders>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32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2</w:t>
            </w:r>
          </w:p>
        </w:tc>
        <w:tc>
          <w:tcPr>
            <w:tcW w:w="425"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399"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Tahoma" w:cs="Tahoma"/>
                <w:color w:val="000000"/>
                <w:kern w:val="0"/>
                <w:szCs w:val="21"/>
              </w:rPr>
              <w:t>√</w:t>
            </w:r>
          </w:p>
        </w:tc>
        <w:tc>
          <w:tcPr>
            <w:tcW w:w="540" w:type="dxa"/>
            <w:tcBorders>
              <w:bottom w:val="single" w:sz="4" w:space="0" w:color="auto"/>
              <w:right w:val="single" w:sz="4" w:space="0" w:color="auto"/>
            </w:tcBorders>
            <w:vAlign w:val="center"/>
          </w:tcPr>
          <w:p w:rsidR="00386AB6" w:rsidRPr="00BD1875" w:rsidRDefault="00386AB6" w:rsidP="00386AB6">
            <w:pPr>
              <w:jc w:val="center"/>
              <w:rPr>
                <w:rFonts w:ascii="Tahoma" w:eastAsia="黑体" w:hAnsi="Tahoma" w:cs="Tahoma"/>
                <w:color w:val="000000"/>
                <w:szCs w:val="21"/>
              </w:rPr>
            </w:pPr>
          </w:p>
        </w:tc>
        <w:tc>
          <w:tcPr>
            <w:tcW w:w="731" w:type="dxa"/>
            <w:tcBorders>
              <w:left w:val="single" w:sz="4" w:space="0" w:color="auto"/>
              <w:bottom w:val="single" w:sz="4" w:space="0" w:color="auto"/>
            </w:tcBorders>
            <w:vAlign w:val="center"/>
          </w:tcPr>
          <w:p w:rsidR="00386AB6" w:rsidRPr="00BD1875" w:rsidRDefault="00386AB6" w:rsidP="00386AB6">
            <w:pPr>
              <w:jc w:val="center"/>
              <w:rPr>
                <w:rFonts w:ascii="Tahoma" w:eastAsia="黑体" w:hAnsi="Tahoma" w:cs="Tahoma"/>
                <w:color w:val="000000"/>
                <w:szCs w:val="21"/>
              </w:rPr>
            </w:pPr>
            <w:r w:rsidRPr="00BD1875">
              <w:rPr>
                <w:rFonts w:ascii="Tahoma" w:eastAsia="黑体" w:hAnsi="黑体" w:cs="Tahoma"/>
                <w:color w:val="000000"/>
                <w:szCs w:val="21"/>
              </w:rPr>
              <w:t>考查</w:t>
            </w:r>
          </w:p>
        </w:tc>
      </w:tr>
    </w:tbl>
    <w:p w:rsidR="008B3F40" w:rsidRPr="00BD1875" w:rsidRDefault="00B71C2D" w:rsidP="001845A2">
      <w:pPr>
        <w:spacing w:beforeLines="50" w:before="156"/>
        <w:rPr>
          <w:rFonts w:ascii="Tahoma" w:eastAsia="黑体" w:hAnsi="Tahoma" w:cs="Tahoma"/>
          <w:color w:val="000000"/>
        </w:rPr>
      </w:pPr>
      <w:r w:rsidRPr="00BD1875">
        <w:rPr>
          <w:rFonts w:ascii="Tahoma" w:eastAsia="黑体" w:hAnsi="黑体" w:cs="Tahoma"/>
          <w:color w:val="000000"/>
        </w:rPr>
        <w:t>注：</w:t>
      </w:r>
      <w:r w:rsidRPr="00BD1875">
        <w:rPr>
          <w:rFonts w:ascii="Tahoma" w:eastAsia="黑体" w:hAnsi="Tahoma" w:cs="Tahoma"/>
          <w:color w:val="000000"/>
        </w:rPr>
        <w:t xml:space="preserve"> 1. </w:t>
      </w:r>
      <w:r w:rsidRPr="00BD1875">
        <w:rPr>
          <w:rFonts w:ascii="Tahoma" w:eastAsia="黑体" w:hAnsi="黑体" w:cs="Tahoma"/>
          <w:color w:val="000000"/>
        </w:rPr>
        <w:t>以外语教材、外语授课的课程在课程名称的后面填</w:t>
      </w:r>
      <w:r w:rsidRPr="00BD1875">
        <w:rPr>
          <w:rFonts w:ascii="Tahoma" w:eastAsia="黑体" w:hAnsi="Tahoma" w:cs="Tahoma"/>
          <w:color w:val="000000"/>
        </w:rPr>
        <w:t>“</w:t>
      </w:r>
      <w:r w:rsidRPr="00BD1875">
        <w:rPr>
          <w:rFonts w:ascii="Tahoma" w:eastAsia="黑体" w:hAnsi="黑体" w:cs="Tahoma"/>
          <w:color w:val="000000"/>
        </w:rPr>
        <w:t>＊</w:t>
      </w:r>
      <w:r w:rsidRPr="00BD1875">
        <w:rPr>
          <w:rFonts w:ascii="Tahoma" w:eastAsia="黑体" w:hAnsi="Tahoma" w:cs="Tahoma"/>
          <w:color w:val="000000"/>
        </w:rPr>
        <w:t>”</w:t>
      </w:r>
      <w:r w:rsidRPr="00BD1875">
        <w:rPr>
          <w:rFonts w:ascii="Tahoma" w:eastAsia="黑体" w:hAnsi="黑体" w:cs="Tahoma"/>
          <w:color w:val="000000"/>
        </w:rPr>
        <w:t>；</w:t>
      </w:r>
    </w:p>
    <w:p w:rsidR="008B3F40" w:rsidRPr="00BD1875" w:rsidRDefault="00B71C2D" w:rsidP="001845A2">
      <w:pPr>
        <w:spacing w:beforeLines="50" w:before="156"/>
        <w:ind w:firstLineChars="250" w:firstLine="525"/>
        <w:rPr>
          <w:rFonts w:ascii="Tahoma" w:eastAsia="黑体" w:hAnsi="Tahoma" w:cs="Tahoma"/>
          <w:color w:val="000000"/>
        </w:rPr>
      </w:pPr>
      <w:r w:rsidRPr="00BD1875">
        <w:rPr>
          <w:rFonts w:ascii="Tahoma" w:eastAsia="黑体" w:hAnsi="Tahoma" w:cs="Tahoma"/>
          <w:color w:val="000000"/>
        </w:rPr>
        <w:t xml:space="preserve">2. </w:t>
      </w:r>
      <w:r w:rsidRPr="00BD1875">
        <w:rPr>
          <w:rFonts w:ascii="Tahoma" w:eastAsia="黑体" w:hAnsi="黑体" w:cs="Tahoma"/>
          <w:color w:val="000000"/>
        </w:rPr>
        <w:t>专业核心课程在课程名称后面填</w:t>
      </w:r>
      <w:r w:rsidRPr="00BD1875">
        <w:rPr>
          <w:rFonts w:ascii="Tahoma" w:eastAsia="黑体" w:hAnsi="Tahoma" w:cs="Tahoma"/>
          <w:color w:val="000000"/>
        </w:rPr>
        <w:t>“</w:t>
      </w:r>
      <w:r w:rsidRPr="00BD1875">
        <w:rPr>
          <w:rFonts w:ascii="黑体" w:eastAsia="黑体" w:hAnsi="黑体" w:cs="Tahoma"/>
          <w:color w:val="000000"/>
        </w:rPr>
        <w:t>※</w:t>
      </w:r>
      <w:r w:rsidRPr="00BD1875">
        <w:rPr>
          <w:rFonts w:ascii="Tahoma" w:eastAsia="黑体" w:hAnsi="Tahoma" w:cs="Tahoma"/>
          <w:color w:val="000000"/>
        </w:rPr>
        <w:t>”</w:t>
      </w:r>
      <w:r w:rsidRPr="00BD1875">
        <w:rPr>
          <w:rFonts w:ascii="Tahoma" w:eastAsia="黑体" w:hAnsi="黑体" w:cs="Tahoma"/>
          <w:color w:val="000000"/>
        </w:rPr>
        <w:t>。</w:t>
      </w:r>
    </w:p>
    <w:p w:rsidR="00DF4978" w:rsidRPr="00BD1875" w:rsidRDefault="00B71C2D" w:rsidP="001845A2">
      <w:pPr>
        <w:spacing w:beforeLines="50" w:before="156"/>
        <w:rPr>
          <w:rFonts w:ascii="Tahoma" w:eastAsia="黑体" w:hAnsi="Tahoma" w:cs="Tahoma"/>
          <w:color w:val="000000"/>
          <w:sz w:val="24"/>
          <w:szCs w:val="20"/>
        </w:rPr>
      </w:pPr>
      <w:r w:rsidRPr="00BD1875">
        <w:rPr>
          <w:rFonts w:ascii="Tahoma" w:eastAsia="黑体" w:hAnsi="黑体" w:cs="Tahoma"/>
          <w:color w:val="000000"/>
          <w:sz w:val="24"/>
          <w:szCs w:val="20"/>
        </w:rPr>
        <w:t>实践教学环节</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
        <w:gridCol w:w="1143"/>
        <w:gridCol w:w="439"/>
        <w:gridCol w:w="1262"/>
        <w:gridCol w:w="2693"/>
        <w:gridCol w:w="725"/>
        <w:gridCol w:w="551"/>
        <w:gridCol w:w="425"/>
        <w:gridCol w:w="425"/>
        <w:gridCol w:w="399"/>
        <w:gridCol w:w="540"/>
        <w:gridCol w:w="731"/>
      </w:tblGrid>
      <w:tr w:rsidR="00DF4978" w:rsidRPr="00A64642" w:rsidTr="00B757F1">
        <w:trPr>
          <w:trHeight w:val="284"/>
        </w:trPr>
        <w:tc>
          <w:tcPr>
            <w:tcW w:w="1526" w:type="dxa"/>
            <w:gridSpan w:val="2"/>
            <w:vMerge w:val="restart"/>
            <w:tcBorders>
              <w:right w:val="single" w:sz="4" w:space="0" w:color="auto"/>
            </w:tcBorders>
            <w:vAlign w:val="center"/>
          </w:tcPr>
          <w:p w:rsidR="00DF4978" w:rsidRPr="00A64642" w:rsidRDefault="00DF4978" w:rsidP="00B757F1">
            <w:pPr>
              <w:pStyle w:val="a6"/>
              <w:spacing w:line="300" w:lineRule="exact"/>
              <w:ind w:firstLineChars="0" w:firstLine="0"/>
              <w:jc w:val="center"/>
              <w:rPr>
                <w:rFonts w:ascii="Tahoma" w:eastAsia="黑体" w:hAnsi="Tahoma" w:cs="Tahoma"/>
                <w:sz w:val="21"/>
                <w:szCs w:val="21"/>
              </w:rPr>
            </w:pPr>
            <w:r w:rsidRPr="00A64642">
              <w:rPr>
                <w:rFonts w:ascii="Tahoma" w:eastAsia="黑体" w:hAnsi="黑体" w:cs="Tahoma"/>
                <w:kern w:val="0"/>
                <w:sz w:val="21"/>
                <w:szCs w:val="21"/>
              </w:rPr>
              <w:t>级别</w:t>
            </w:r>
          </w:p>
        </w:tc>
        <w:tc>
          <w:tcPr>
            <w:tcW w:w="439" w:type="dxa"/>
            <w:vMerge w:val="restart"/>
            <w:tcBorders>
              <w:left w:val="single" w:sz="4" w:space="0" w:color="auto"/>
            </w:tcBorders>
            <w:vAlign w:val="center"/>
          </w:tcPr>
          <w:p w:rsidR="00DF4978" w:rsidRPr="00A64642" w:rsidRDefault="00DF4978" w:rsidP="00B757F1">
            <w:pPr>
              <w:pStyle w:val="a6"/>
              <w:spacing w:line="300" w:lineRule="exact"/>
              <w:ind w:firstLineChars="0" w:firstLine="0"/>
              <w:jc w:val="center"/>
              <w:rPr>
                <w:rFonts w:ascii="Tahoma" w:eastAsia="黑体" w:hAnsi="Tahoma" w:cs="Tahoma"/>
                <w:sz w:val="21"/>
                <w:szCs w:val="21"/>
              </w:rPr>
            </w:pPr>
            <w:r w:rsidRPr="00A64642">
              <w:rPr>
                <w:rFonts w:ascii="Tahoma" w:eastAsia="黑体" w:hAnsi="黑体" w:cs="Tahoma"/>
                <w:kern w:val="0"/>
                <w:sz w:val="21"/>
                <w:szCs w:val="21"/>
              </w:rPr>
              <w:t>课程类型</w:t>
            </w:r>
          </w:p>
        </w:tc>
        <w:tc>
          <w:tcPr>
            <w:tcW w:w="1262" w:type="dxa"/>
            <w:vMerge w:val="restart"/>
            <w:tcBorders>
              <w:right w:val="single" w:sz="4" w:space="0" w:color="auto"/>
            </w:tcBorders>
            <w:vAlign w:val="center"/>
          </w:tcPr>
          <w:p w:rsidR="00DF4978" w:rsidRPr="00A64642" w:rsidRDefault="00DF4978" w:rsidP="00B757F1">
            <w:pPr>
              <w:pStyle w:val="a6"/>
              <w:spacing w:line="300" w:lineRule="exact"/>
              <w:ind w:firstLineChars="0" w:firstLine="0"/>
              <w:jc w:val="center"/>
              <w:rPr>
                <w:rFonts w:ascii="Tahoma" w:eastAsia="黑体" w:hAnsi="Tahoma" w:cs="Tahoma"/>
                <w:sz w:val="21"/>
                <w:szCs w:val="21"/>
              </w:rPr>
            </w:pPr>
            <w:r w:rsidRPr="00A64642">
              <w:rPr>
                <w:rFonts w:ascii="Tahoma" w:eastAsia="黑体" w:hAnsi="黑体" w:cs="Tahoma"/>
                <w:kern w:val="0"/>
                <w:sz w:val="21"/>
                <w:szCs w:val="21"/>
              </w:rPr>
              <w:t>课程编号</w:t>
            </w:r>
          </w:p>
        </w:tc>
        <w:tc>
          <w:tcPr>
            <w:tcW w:w="2693" w:type="dxa"/>
            <w:vMerge w:val="restart"/>
            <w:tcBorders>
              <w:right w:val="single" w:sz="4" w:space="0" w:color="auto"/>
            </w:tcBorders>
            <w:vAlign w:val="center"/>
          </w:tcPr>
          <w:p w:rsidR="00DF4978" w:rsidRPr="00A64642" w:rsidRDefault="00DF4978" w:rsidP="00B757F1">
            <w:pPr>
              <w:pStyle w:val="a6"/>
              <w:spacing w:line="300" w:lineRule="exact"/>
              <w:ind w:firstLineChars="0" w:firstLine="0"/>
              <w:jc w:val="center"/>
              <w:rPr>
                <w:rFonts w:ascii="Tahoma" w:eastAsia="黑体" w:hAnsi="Tahoma" w:cs="Tahoma"/>
                <w:sz w:val="21"/>
                <w:szCs w:val="21"/>
              </w:rPr>
            </w:pPr>
            <w:r w:rsidRPr="00A64642">
              <w:rPr>
                <w:rFonts w:ascii="Tahoma" w:eastAsia="黑体" w:hAnsi="黑体" w:cs="Tahoma"/>
                <w:kern w:val="0"/>
                <w:sz w:val="21"/>
                <w:szCs w:val="21"/>
              </w:rPr>
              <w:t>课程名称</w:t>
            </w:r>
          </w:p>
        </w:tc>
        <w:tc>
          <w:tcPr>
            <w:tcW w:w="725" w:type="dxa"/>
            <w:vMerge w:val="restart"/>
            <w:tcBorders>
              <w:right w:val="single" w:sz="4" w:space="0" w:color="auto"/>
            </w:tcBorders>
            <w:vAlign w:val="center"/>
          </w:tcPr>
          <w:p w:rsidR="00DF4978" w:rsidRPr="00A64642" w:rsidRDefault="00DF4978" w:rsidP="00B757F1">
            <w:pPr>
              <w:spacing w:line="300" w:lineRule="exact"/>
              <w:jc w:val="center"/>
              <w:rPr>
                <w:rFonts w:ascii="Tahoma" w:eastAsia="黑体" w:hAnsi="Tahoma" w:cs="Tahoma"/>
                <w:szCs w:val="21"/>
              </w:rPr>
            </w:pPr>
            <w:r w:rsidRPr="00A64642">
              <w:rPr>
                <w:rFonts w:ascii="Tahoma" w:eastAsia="黑体" w:hAnsi="黑体" w:cs="Tahoma"/>
                <w:kern w:val="0"/>
                <w:szCs w:val="21"/>
              </w:rPr>
              <w:t>内容偏重</w:t>
            </w:r>
          </w:p>
        </w:tc>
        <w:tc>
          <w:tcPr>
            <w:tcW w:w="551" w:type="dxa"/>
            <w:vMerge w:val="restart"/>
            <w:vAlign w:val="center"/>
          </w:tcPr>
          <w:p w:rsidR="00DF4978" w:rsidRPr="00A64642" w:rsidRDefault="00DF4978" w:rsidP="00B757F1">
            <w:pPr>
              <w:spacing w:line="300" w:lineRule="exact"/>
              <w:jc w:val="center"/>
              <w:rPr>
                <w:rFonts w:ascii="Tahoma" w:eastAsia="黑体" w:hAnsi="Tahoma" w:cs="Tahoma"/>
                <w:kern w:val="0"/>
                <w:szCs w:val="21"/>
              </w:rPr>
            </w:pPr>
          </w:p>
          <w:p w:rsidR="00DF4978" w:rsidRPr="00A64642" w:rsidRDefault="00DF4978" w:rsidP="00B757F1">
            <w:pPr>
              <w:spacing w:line="300" w:lineRule="exact"/>
              <w:jc w:val="center"/>
              <w:rPr>
                <w:rFonts w:ascii="Tahoma" w:eastAsia="黑体" w:hAnsi="Tahoma" w:cs="Tahoma"/>
                <w:kern w:val="0"/>
                <w:szCs w:val="21"/>
              </w:rPr>
            </w:pPr>
            <w:r w:rsidRPr="00A64642">
              <w:rPr>
                <w:rFonts w:ascii="Tahoma" w:eastAsia="黑体" w:hAnsi="黑体" w:cs="Tahoma"/>
                <w:kern w:val="0"/>
                <w:szCs w:val="21"/>
              </w:rPr>
              <w:t>学时</w:t>
            </w:r>
          </w:p>
        </w:tc>
        <w:tc>
          <w:tcPr>
            <w:tcW w:w="425" w:type="dxa"/>
            <w:vMerge w:val="restart"/>
            <w:tcBorders>
              <w:right w:val="single" w:sz="4" w:space="0" w:color="auto"/>
            </w:tcBorders>
            <w:vAlign w:val="center"/>
          </w:tcPr>
          <w:p w:rsidR="00DF4978" w:rsidRPr="00A64642" w:rsidRDefault="00DF4978" w:rsidP="00B757F1">
            <w:pPr>
              <w:spacing w:line="300" w:lineRule="exact"/>
              <w:jc w:val="center"/>
              <w:rPr>
                <w:rFonts w:ascii="Tahoma" w:eastAsia="黑体" w:hAnsi="Tahoma" w:cs="Tahoma"/>
                <w:szCs w:val="21"/>
              </w:rPr>
            </w:pPr>
            <w:r w:rsidRPr="00A64642">
              <w:rPr>
                <w:rFonts w:ascii="Tahoma" w:eastAsia="黑体" w:hAnsi="黑体" w:cs="Tahoma"/>
                <w:kern w:val="0"/>
                <w:szCs w:val="21"/>
              </w:rPr>
              <w:t>学分</w:t>
            </w:r>
          </w:p>
        </w:tc>
        <w:tc>
          <w:tcPr>
            <w:tcW w:w="1364" w:type="dxa"/>
            <w:gridSpan w:val="3"/>
            <w:tcBorders>
              <w:bottom w:val="single" w:sz="4" w:space="0" w:color="auto"/>
              <w:right w:val="single" w:sz="4" w:space="0" w:color="auto"/>
            </w:tcBorders>
            <w:vAlign w:val="center"/>
          </w:tcPr>
          <w:p w:rsidR="00DF4978" w:rsidRPr="00A64642" w:rsidRDefault="00DF4978" w:rsidP="00B757F1">
            <w:pPr>
              <w:spacing w:line="300" w:lineRule="exact"/>
              <w:jc w:val="center"/>
              <w:rPr>
                <w:rFonts w:ascii="Tahoma" w:eastAsia="黑体" w:hAnsi="Tahoma" w:cs="Tahoma"/>
                <w:szCs w:val="21"/>
              </w:rPr>
            </w:pPr>
            <w:r w:rsidRPr="00A64642">
              <w:rPr>
                <w:rFonts w:ascii="Tahoma" w:eastAsia="黑体" w:hAnsi="黑体" w:cs="Tahoma"/>
                <w:kern w:val="0"/>
                <w:szCs w:val="21"/>
              </w:rPr>
              <w:t>学期</w:t>
            </w:r>
          </w:p>
        </w:tc>
        <w:tc>
          <w:tcPr>
            <w:tcW w:w="731" w:type="dxa"/>
            <w:vMerge w:val="restart"/>
            <w:tcBorders>
              <w:left w:val="single" w:sz="4" w:space="0" w:color="auto"/>
            </w:tcBorders>
            <w:vAlign w:val="center"/>
          </w:tcPr>
          <w:p w:rsidR="00DF4978" w:rsidRPr="00A64642" w:rsidRDefault="00DF4978" w:rsidP="00B757F1">
            <w:pPr>
              <w:spacing w:line="300" w:lineRule="exact"/>
              <w:jc w:val="center"/>
              <w:rPr>
                <w:rFonts w:ascii="Tahoma" w:eastAsia="黑体" w:hAnsi="Tahoma" w:cs="Tahoma"/>
                <w:szCs w:val="21"/>
              </w:rPr>
            </w:pPr>
            <w:r w:rsidRPr="00A64642">
              <w:rPr>
                <w:rFonts w:ascii="Tahoma" w:eastAsia="黑体" w:hAnsi="黑体" w:cs="Tahoma"/>
                <w:kern w:val="0"/>
                <w:szCs w:val="21"/>
              </w:rPr>
              <w:t>考核方式</w:t>
            </w:r>
          </w:p>
        </w:tc>
      </w:tr>
      <w:tr w:rsidR="00DF4978" w:rsidRPr="00A64642" w:rsidTr="00B757F1">
        <w:trPr>
          <w:trHeight w:val="284"/>
        </w:trPr>
        <w:tc>
          <w:tcPr>
            <w:tcW w:w="1526" w:type="dxa"/>
            <w:gridSpan w:val="2"/>
            <w:vMerge/>
            <w:tcBorders>
              <w:righ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439" w:type="dxa"/>
            <w:vMerge/>
            <w:tcBorders>
              <w:lef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1262" w:type="dxa"/>
            <w:vMerge/>
            <w:tcBorders>
              <w:righ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2693" w:type="dxa"/>
            <w:vMerge/>
            <w:tcBorders>
              <w:righ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725" w:type="dxa"/>
            <w:vMerge/>
            <w:tcBorders>
              <w:righ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551" w:type="dxa"/>
            <w:vMerge/>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425" w:type="dxa"/>
            <w:vMerge/>
            <w:tcBorders>
              <w:right w:val="single" w:sz="4" w:space="0" w:color="auto"/>
            </w:tcBorders>
            <w:shd w:val="clear" w:color="auto" w:fill="E6E6E6"/>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425" w:type="dxa"/>
            <w:tcBorders>
              <w:top w:val="single" w:sz="4" w:space="0" w:color="auto"/>
              <w:right w:val="single" w:sz="4" w:space="0" w:color="auto"/>
            </w:tcBorders>
            <w:shd w:val="clear" w:color="auto" w:fill="auto"/>
            <w:vAlign w:val="center"/>
          </w:tcPr>
          <w:p w:rsidR="00DF4978" w:rsidRPr="00A64642" w:rsidRDefault="00DF4978" w:rsidP="00B757F1">
            <w:pPr>
              <w:jc w:val="center"/>
              <w:rPr>
                <w:rFonts w:ascii="Tahoma" w:eastAsia="黑体" w:hAnsi="Tahoma" w:cs="Tahoma"/>
                <w:szCs w:val="21"/>
              </w:rPr>
            </w:pPr>
            <w:r w:rsidRPr="00A64642">
              <w:rPr>
                <w:rFonts w:ascii="Tahoma" w:eastAsia="黑体" w:hAnsi="黑体" w:cs="Tahoma"/>
                <w:kern w:val="0"/>
                <w:szCs w:val="21"/>
              </w:rPr>
              <w:t>Ⅰ</w:t>
            </w:r>
          </w:p>
        </w:tc>
        <w:tc>
          <w:tcPr>
            <w:tcW w:w="399" w:type="dxa"/>
            <w:tcBorders>
              <w:top w:val="single" w:sz="4" w:space="0" w:color="auto"/>
              <w:right w:val="single" w:sz="4" w:space="0" w:color="auto"/>
            </w:tcBorders>
            <w:shd w:val="clear" w:color="auto" w:fill="auto"/>
            <w:vAlign w:val="center"/>
          </w:tcPr>
          <w:p w:rsidR="00DF4978" w:rsidRPr="00A64642" w:rsidRDefault="00DF4978" w:rsidP="00B757F1">
            <w:pPr>
              <w:jc w:val="center"/>
              <w:rPr>
                <w:rFonts w:ascii="Tahoma" w:eastAsia="黑体" w:hAnsi="Tahoma" w:cs="Tahoma"/>
                <w:szCs w:val="21"/>
              </w:rPr>
            </w:pPr>
            <w:r w:rsidRPr="00A64642">
              <w:rPr>
                <w:rFonts w:ascii="Tahoma" w:eastAsia="黑体" w:hAnsi="黑体" w:cs="Tahoma"/>
                <w:kern w:val="0"/>
                <w:szCs w:val="21"/>
              </w:rPr>
              <w:t>Ⅱ</w:t>
            </w:r>
          </w:p>
        </w:tc>
        <w:tc>
          <w:tcPr>
            <w:tcW w:w="540" w:type="dxa"/>
            <w:tcBorders>
              <w:top w:val="single" w:sz="4" w:space="0" w:color="auto"/>
              <w:right w:val="single" w:sz="4" w:space="0" w:color="auto"/>
            </w:tcBorders>
            <w:shd w:val="clear" w:color="auto" w:fill="auto"/>
            <w:vAlign w:val="center"/>
          </w:tcPr>
          <w:p w:rsidR="00DF4978" w:rsidRPr="00A64642" w:rsidRDefault="00DF4978" w:rsidP="00B757F1">
            <w:pPr>
              <w:jc w:val="center"/>
              <w:rPr>
                <w:rFonts w:ascii="Tahoma" w:eastAsia="黑体" w:hAnsi="Tahoma" w:cs="Tahoma"/>
                <w:szCs w:val="21"/>
              </w:rPr>
            </w:pPr>
            <w:r w:rsidRPr="00A64642">
              <w:rPr>
                <w:rFonts w:ascii="Tahoma" w:eastAsia="黑体" w:hAnsi="黑体" w:cs="Tahoma"/>
                <w:kern w:val="0"/>
                <w:szCs w:val="21"/>
              </w:rPr>
              <w:t>Ⅲ</w:t>
            </w:r>
          </w:p>
        </w:tc>
        <w:tc>
          <w:tcPr>
            <w:tcW w:w="731" w:type="dxa"/>
            <w:vMerge/>
            <w:tcBorders>
              <w:left w:val="single" w:sz="4" w:space="0" w:color="auto"/>
            </w:tcBorders>
            <w:shd w:val="clear" w:color="auto" w:fill="E6E6E6"/>
            <w:vAlign w:val="center"/>
          </w:tcPr>
          <w:p w:rsidR="00DF4978" w:rsidRPr="00A64642" w:rsidRDefault="00DF4978" w:rsidP="00B757F1">
            <w:pPr>
              <w:jc w:val="center"/>
              <w:rPr>
                <w:rFonts w:ascii="Tahoma" w:eastAsia="黑体" w:hAnsi="Tahoma" w:cs="Tahoma"/>
                <w:szCs w:val="21"/>
              </w:rPr>
            </w:pPr>
          </w:p>
        </w:tc>
      </w:tr>
      <w:tr w:rsidR="00DF4978" w:rsidRPr="00A64642" w:rsidTr="00B757F1">
        <w:trPr>
          <w:trHeight w:val="284"/>
        </w:trPr>
        <w:tc>
          <w:tcPr>
            <w:tcW w:w="383" w:type="dxa"/>
            <w:vMerge w:val="restart"/>
            <w:vAlign w:val="center"/>
          </w:tcPr>
          <w:p w:rsidR="00DF4978" w:rsidRPr="00A64642" w:rsidRDefault="00DF4978" w:rsidP="00B757F1">
            <w:pPr>
              <w:pStyle w:val="00000000000"/>
              <w:ind w:firstLineChars="0" w:firstLine="0"/>
              <w:jc w:val="center"/>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w:t>
            </w:r>
          </w:p>
        </w:tc>
        <w:tc>
          <w:tcPr>
            <w:tcW w:w="1143" w:type="dxa"/>
            <w:vMerge w:val="restart"/>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r w:rsidRPr="00A64642">
              <w:rPr>
                <w:rFonts w:ascii="Tahoma" w:eastAsia="黑体" w:hAnsi="黑体" w:cs="Tahoma"/>
                <w:szCs w:val="21"/>
              </w:rPr>
              <w:t>中级</w:t>
            </w:r>
          </w:p>
        </w:tc>
        <w:tc>
          <w:tcPr>
            <w:tcW w:w="439" w:type="dxa"/>
            <w:vMerge w:val="restart"/>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r w:rsidRPr="00A64642">
              <w:rPr>
                <w:rFonts w:ascii="Tahoma" w:eastAsia="黑体" w:hAnsi="黑体" w:cs="Tahoma"/>
                <w:szCs w:val="21"/>
              </w:rPr>
              <w:t>环节</w:t>
            </w: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Pr>
                <w:rFonts w:ascii="Tahoma" w:eastAsia="黑体" w:hAnsi="Tahoma" w:cs="Tahoma" w:hint="eastAsia"/>
                <w:szCs w:val="21"/>
              </w:rPr>
              <w:t>54316100</w:t>
            </w:r>
          </w:p>
        </w:tc>
        <w:tc>
          <w:tcPr>
            <w:tcW w:w="2693" w:type="dxa"/>
            <w:tcBorders>
              <w:right w:val="single" w:sz="4" w:space="0" w:color="auto"/>
            </w:tcBorders>
            <w:vAlign w:val="center"/>
          </w:tcPr>
          <w:p w:rsidR="00DF4978" w:rsidRPr="00A64642" w:rsidRDefault="00DF4978" w:rsidP="00B757F1">
            <w:pPr>
              <w:pStyle w:val="a9"/>
              <w:rPr>
                <w:rFonts w:ascii="Tahoma" w:eastAsia="黑体" w:hAnsi="Tahoma" w:cs="Tahoma"/>
                <w:sz w:val="21"/>
                <w:szCs w:val="21"/>
              </w:rPr>
            </w:pPr>
            <w:r w:rsidRPr="00A64642">
              <w:rPr>
                <w:rFonts w:ascii="Tahoma" w:eastAsia="黑体" w:hAnsi="黑体" w:cs="Tahoma"/>
                <w:kern w:val="0"/>
                <w:sz w:val="21"/>
                <w:szCs w:val="21"/>
              </w:rPr>
              <w:t>形势与政策</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理论</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0</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lef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考查</w:t>
            </w:r>
          </w:p>
        </w:tc>
      </w:tr>
      <w:tr w:rsidR="00DF4978" w:rsidRPr="00A64642" w:rsidTr="00B757F1">
        <w:trPr>
          <w:trHeight w:val="284"/>
        </w:trPr>
        <w:tc>
          <w:tcPr>
            <w:tcW w:w="383" w:type="dxa"/>
            <w:vMerge/>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1143"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439"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Tahoma" w:cs="Tahoma"/>
                <w:szCs w:val="21"/>
              </w:rPr>
              <w:t>50216001</w:t>
            </w:r>
          </w:p>
        </w:tc>
        <w:tc>
          <w:tcPr>
            <w:tcW w:w="2693" w:type="dxa"/>
            <w:tcBorders>
              <w:right w:val="single" w:sz="4" w:space="0" w:color="auto"/>
            </w:tcBorders>
            <w:vAlign w:val="center"/>
          </w:tcPr>
          <w:p w:rsidR="00DF4978" w:rsidRPr="00A64642" w:rsidRDefault="00DF4978" w:rsidP="00B757F1">
            <w:pPr>
              <w:pStyle w:val="a9"/>
              <w:rPr>
                <w:rFonts w:ascii="Tahoma" w:eastAsia="黑体" w:hAnsi="Tahoma" w:cs="Tahoma"/>
                <w:sz w:val="21"/>
                <w:szCs w:val="21"/>
              </w:rPr>
            </w:pPr>
            <w:r w:rsidRPr="00A64642">
              <w:rPr>
                <w:rFonts w:ascii="Tahoma" w:eastAsia="黑体" w:hAnsi="黑体" w:cs="Tahoma"/>
                <w:kern w:val="0"/>
                <w:sz w:val="21"/>
                <w:szCs w:val="21"/>
              </w:rPr>
              <w:t>学术报告（至少参加</w:t>
            </w:r>
            <w:r w:rsidRPr="00A64642">
              <w:rPr>
                <w:rFonts w:ascii="Tahoma" w:eastAsia="黑体" w:hAnsi="Tahoma" w:cs="Tahoma"/>
                <w:kern w:val="0"/>
                <w:sz w:val="21"/>
                <w:szCs w:val="21"/>
              </w:rPr>
              <w:t>5</w:t>
            </w:r>
            <w:r w:rsidRPr="00A64642">
              <w:rPr>
                <w:rFonts w:ascii="Tahoma" w:eastAsia="黑体" w:hAnsi="黑体" w:cs="Tahoma"/>
                <w:kern w:val="0"/>
                <w:sz w:val="21"/>
                <w:szCs w:val="21"/>
              </w:rPr>
              <w:t>次）</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理论</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lef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考查</w:t>
            </w:r>
          </w:p>
        </w:tc>
      </w:tr>
      <w:tr w:rsidR="00DF4978" w:rsidRPr="00A64642" w:rsidTr="00B757F1">
        <w:trPr>
          <w:trHeight w:val="284"/>
        </w:trPr>
        <w:tc>
          <w:tcPr>
            <w:tcW w:w="383" w:type="dxa"/>
            <w:vMerge/>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1143"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439" w:type="dxa"/>
            <w:vMerge/>
            <w:tcBorders>
              <w:bottom w:val="single" w:sz="4" w:space="0" w:color="auto"/>
            </w:tcBorders>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Pr>
                <w:rFonts w:ascii="Tahoma" w:eastAsia="黑体" w:hAnsi="Tahoma" w:cs="Tahoma"/>
                <w:szCs w:val="21"/>
              </w:rPr>
              <w:t>5023600</w:t>
            </w:r>
            <w:r>
              <w:rPr>
                <w:rFonts w:ascii="Tahoma" w:eastAsia="黑体" w:hAnsi="Tahoma" w:cs="Tahoma" w:hint="eastAsia"/>
                <w:szCs w:val="21"/>
              </w:rPr>
              <w:t>2</w:t>
            </w:r>
          </w:p>
        </w:tc>
        <w:tc>
          <w:tcPr>
            <w:tcW w:w="2693" w:type="dxa"/>
            <w:tcBorders>
              <w:right w:val="single" w:sz="4" w:space="0" w:color="auto"/>
            </w:tcBorders>
            <w:vAlign w:val="center"/>
          </w:tcPr>
          <w:p w:rsidR="00DF4978" w:rsidRPr="00A64642" w:rsidRDefault="00DF4978" w:rsidP="00B757F1">
            <w:pPr>
              <w:pStyle w:val="a9"/>
              <w:rPr>
                <w:rFonts w:ascii="Tahoma" w:eastAsia="黑体" w:hAnsi="Tahoma" w:cs="Tahoma"/>
                <w:sz w:val="21"/>
                <w:szCs w:val="21"/>
              </w:rPr>
            </w:pPr>
            <w:r w:rsidRPr="00A64642">
              <w:rPr>
                <w:rFonts w:ascii="Tahoma" w:eastAsia="黑体" w:hAnsi="黑体" w:cs="Tahoma"/>
                <w:kern w:val="0"/>
                <w:sz w:val="21"/>
                <w:szCs w:val="21"/>
              </w:rPr>
              <w:t>前沿技术专题</w:t>
            </w:r>
            <w:r w:rsidRPr="00A64642">
              <w:rPr>
                <w:rFonts w:ascii="Tahoma" w:eastAsia="黑体" w:hAnsi="Tahoma" w:cs="Tahoma"/>
                <w:kern w:val="0"/>
                <w:sz w:val="21"/>
                <w:szCs w:val="21"/>
              </w:rPr>
              <w:t>(</w:t>
            </w:r>
            <w:r w:rsidRPr="00A64642">
              <w:rPr>
                <w:rFonts w:ascii="Tahoma" w:eastAsia="黑体" w:hAnsi="黑体" w:cs="Tahoma"/>
                <w:kern w:val="0"/>
                <w:sz w:val="21"/>
                <w:szCs w:val="21"/>
              </w:rPr>
              <w:t>至少听</w:t>
            </w:r>
            <w:r w:rsidRPr="00A64642">
              <w:rPr>
                <w:rFonts w:ascii="Tahoma" w:eastAsia="黑体" w:hAnsi="Tahoma" w:cs="Tahoma"/>
                <w:kern w:val="0"/>
                <w:sz w:val="21"/>
                <w:szCs w:val="21"/>
              </w:rPr>
              <w:t>5</w:t>
            </w:r>
            <w:r w:rsidRPr="00A64642">
              <w:rPr>
                <w:rFonts w:ascii="Tahoma" w:eastAsia="黑体" w:hAnsi="黑体" w:cs="Tahoma"/>
                <w:kern w:val="0"/>
                <w:sz w:val="21"/>
                <w:szCs w:val="21"/>
              </w:rPr>
              <w:t>个</w:t>
            </w:r>
            <w:r w:rsidRPr="00A64642">
              <w:rPr>
                <w:rFonts w:ascii="Tahoma" w:eastAsia="黑体" w:hAnsi="Tahoma" w:cs="Tahoma"/>
                <w:kern w:val="0"/>
                <w:sz w:val="21"/>
                <w:szCs w:val="21"/>
              </w:rPr>
              <w:t>)</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并重</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lef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考查</w:t>
            </w:r>
          </w:p>
        </w:tc>
      </w:tr>
      <w:tr w:rsidR="00DF4978" w:rsidRPr="00A64642" w:rsidTr="00B757F1">
        <w:trPr>
          <w:trHeight w:val="360"/>
        </w:trPr>
        <w:tc>
          <w:tcPr>
            <w:tcW w:w="383" w:type="dxa"/>
            <w:vMerge/>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1143"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439" w:type="dxa"/>
            <w:vMerge w:val="restart"/>
            <w:tcBorders>
              <w:top w:val="single" w:sz="4" w:space="0" w:color="auto"/>
            </w:tcBorders>
            <w:vAlign w:val="center"/>
          </w:tcPr>
          <w:p w:rsidR="00DF4978" w:rsidRPr="00A64642" w:rsidRDefault="00DF4978" w:rsidP="00B757F1">
            <w:pPr>
              <w:pStyle w:val="00000000000"/>
              <w:spacing w:line="320" w:lineRule="exact"/>
              <w:ind w:firstLineChars="0" w:firstLine="0"/>
              <w:rPr>
                <w:rFonts w:ascii="Tahoma" w:eastAsia="黑体" w:hAnsi="Tahoma" w:cs="Tahoma"/>
                <w:szCs w:val="21"/>
              </w:rPr>
            </w:pPr>
            <w:r w:rsidRPr="00A64642">
              <w:rPr>
                <w:rFonts w:ascii="Tahoma" w:eastAsia="黑体" w:hAnsi="黑体" w:cs="Tahoma"/>
                <w:szCs w:val="21"/>
              </w:rPr>
              <w:t>实践</w:t>
            </w: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Tahoma" w:cs="Tahoma"/>
                <w:szCs w:val="21"/>
              </w:rPr>
              <w:t>50226001</w:t>
            </w:r>
          </w:p>
        </w:tc>
        <w:tc>
          <w:tcPr>
            <w:tcW w:w="2693" w:type="dxa"/>
            <w:tcBorders>
              <w:right w:val="single" w:sz="4" w:space="0" w:color="auto"/>
            </w:tcBorders>
            <w:vAlign w:val="center"/>
          </w:tcPr>
          <w:p w:rsidR="00DF4978" w:rsidRPr="00A64642" w:rsidRDefault="00DF4978" w:rsidP="00B757F1">
            <w:pPr>
              <w:pStyle w:val="a9"/>
              <w:rPr>
                <w:rFonts w:ascii="Tahoma" w:eastAsia="黑体" w:hAnsi="Tahoma" w:cs="Tahoma"/>
                <w:sz w:val="21"/>
                <w:szCs w:val="21"/>
              </w:rPr>
            </w:pPr>
            <w:r w:rsidRPr="00A64642">
              <w:rPr>
                <w:rFonts w:ascii="Tahoma" w:eastAsia="黑体" w:hAnsi="黑体" w:cs="Tahoma"/>
                <w:kern w:val="0"/>
                <w:sz w:val="21"/>
                <w:szCs w:val="21"/>
              </w:rPr>
              <w:t>科研实践</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应用</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lef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考查</w:t>
            </w:r>
          </w:p>
        </w:tc>
      </w:tr>
      <w:tr w:rsidR="00DF4978" w:rsidRPr="00A64642" w:rsidTr="00B757F1">
        <w:trPr>
          <w:trHeight w:val="449"/>
        </w:trPr>
        <w:tc>
          <w:tcPr>
            <w:tcW w:w="383" w:type="dxa"/>
            <w:vMerge/>
            <w:vAlign w:val="center"/>
          </w:tcPr>
          <w:p w:rsidR="00DF4978" w:rsidRPr="00A64642" w:rsidRDefault="00DF4978" w:rsidP="00B757F1">
            <w:pPr>
              <w:pStyle w:val="00000000000"/>
              <w:ind w:firstLineChars="0" w:firstLine="0"/>
              <w:jc w:val="center"/>
              <w:rPr>
                <w:rFonts w:ascii="Tahoma" w:eastAsia="黑体" w:hAnsi="Tahoma" w:cs="Tahoma"/>
                <w:szCs w:val="21"/>
              </w:rPr>
            </w:pPr>
          </w:p>
        </w:tc>
        <w:tc>
          <w:tcPr>
            <w:tcW w:w="1143"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439" w:type="dxa"/>
            <w:vMerge/>
            <w:vAlign w:val="center"/>
          </w:tcPr>
          <w:p w:rsidR="00DF4978" w:rsidRPr="00A64642" w:rsidRDefault="00DF4978" w:rsidP="00B757F1">
            <w:pPr>
              <w:pStyle w:val="00000000000"/>
              <w:spacing w:line="320" w:lineRule="exact"/>
              <w:ind w:firstLineChars="0" w:firstLine="0"/>
              <w:jc w:val="center"/>
              <w:rPr>
                <w:rFonts w:ascii="Tahoma" w:eastAsia="黑体" w:hAnsi="Tahoma" w:cs="Tahoma"/>
                <w:szCs w:val="21"/>
              </w:rPr>
            </w:pP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Tahoma" w:cs="Tahoma"/>
                <w:szCs w:val="21"/>
              </w:rPr>
              <w:t>50226002</w:t>
            </w:r>
          </w:p>
        </w:tc>
        <w:tc>
          <w:tcPr>
            <w:tcW w:w="2693" w:type="dxa"/>
            <w:tcBorders>
              <w:right w:val="single" w:sz="4" w:space="0" w:color="auto"/>
            </w:tcBorders>
            <w:vAlign w:val="center"/>
          </w:tcPr>
          <w:p w:rsidR="00DF4978" w:rsidRPr="00A64642" w:rsidRDefault="00DF4978" w:rsidP="00B757F1">
            <w:pPr>
              <w:pStyle w:val="a9"/>
              <w:rPr>
                <w:rFonts w:ascii="Tahoma" w:eastAsia="黑体" w:hAnsi="Tahoma" w:cs="Tahoma"/>
                <w:sz w:val="21"/>
                <w:szCs w:val="21"/>
              </w:rPr>
            </w:pPr>
            <w:r w:rsidRPr="00A64642">
              <w:rPr>
                <w:rFonts w:ascii="Tahoma" w:eastAsia="黑体" w:hAnsi="黑体" w:cs="Tahoma"/>
                <w:kern w:val="0"/>
                <w:sz w:val="21"/>
                <w:szCs w:val="21"/>
              </w:rPr>
              <w:t>专业实践</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应用</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80</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5</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731" w:type="dxa"/>
            <w:tcBorders>
              <w:lef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考查</w:t>
            </w:r>
          </w:p>
        </w:tc>
      </w:tr>
      <w:tr w:rsidR="00DF4978" w:rsidRPr="00A64642" w:rsidTr="00B757F1">
        <w:trPr>
          <w:trHeight w:val="284"/>
        </w:trPr>
        <w:tc>
          <w:tcPr>
            <w:tcW w:w="383" w:type="dxa"/>
            <w:vMerge w:val="restart"/>
            <w:tcBorders>
              <w:top w:val="single" w:sz="4" w:space="0" w:color="auto"/>
            </w:tcBorders>
            <w:vAlign w:val="center"/>
          </w:tcPr>
          <w:p w:rsidR="00DF4978" w:rsidRPr="00A64642" w:rsidRDefault="00DF4978" w:rsidP="00B757F1">
            <w:pPr>
              <w:pStyle w:val="a9"/>
              <w:jc w:val="center"/>
              <w:rPr>
                <w:rFonts w:ascii="Tahoma" w:eastAsia="黑体" w:hAnsi="Tahoma" w:cs="Tahoma"/>
                <w:sz w:val="21"/>
                <w:szCs w:val="21"/>
              </w:rPr>
            </w:pPr>
            <w:r w:rsidRPr="00A64642">
              <w:rPr>
                <w:rFonts w:ascii="Tahoma" w:eastAsia="黑体" w:hAnsi="Tahoma" w:cs="Tahoma"/>
                <w:kern w:val="0"/>
                <w:sz w:val="21"/>
                <w:szCs w:val="21"/>
              </w:rPr>
              <w:t>7</w:t>
            </w:r>
            <w:r w:rsidRPr="00A64642">
              <w:rPr>
                <w:rFonts w:ascii="Tahoma" w:eastAsia="黑体" w:hAnsi="黑体" w:cs="Tahoma"/>
                <w:kern w:val="0"/>
                <w:sz w:val="21"/>
                <w:szCs w:val="21"/>
              </w:rPr>
              <w:t>级</w:t>
            </w:r>
          </w:p>
        </w:tc>
        <w:tc>
          <w:tcPr>
            <w:tcW w:w="1143" w:type="dxa"/>
            <w:vMerge w:val="restart"/>
            <w:tcBorders>
              <w:top w:val="single" w:sz="4" w:space="0" w:color="auto"/>
            </w:tcBorders>
            <w:vAlign w:val="center"/>
          </w:tcPr>
          <w:p w:rsidR="00DF4978" w:rsidRPr="00A64642" w:rsidRDefault="00DF4978" w:rsidP="00B757F1">
            <w:pPr>
              <w:pStyle w:val="a9"/>
              <w:spacing w:line="320" w:lineRule="exact"/>
              <w:jc w:val="center"/>
              <w:rPr>
                <w:rFonts w:ascii="Tahoma" w:eastAsia="黑体" w:hAnsi="Tahoma" w:cs="Tahoma"/>
                <w:sz w:val="21"/>
                <w:szCs w:val="21"/>
              </w:rPr>
            </w:pPr>
            <w:r w:rsidRPr="00A64642">
              <w:rPr>
                <w:rFonts w:ascii="Tahoma" w:eastAsia="黑体" w:hAnsi="黑体" w:cs="Tahoma"/>
                <w:kern w:val="0"/>
                <w:sz w:val="21"/>
                <w:szCs w:val="21"/>
              </w:rPr>
              <w:t>前沿</w:t>
            </w:r>
          </w:p>
        </w:tc>
        <w:tc>
          <w:tcPr>
            <w:tcW w:w="439" w:type="dxa"/>
            <w:vMerge w:val="restart"/>
            <w:tcBorders>
              <w:top w:val="single" w:sz="4" w:space="0" w:color="auto"/>
            </w:tcBorders>
            <w:vAlign w:val="center"/>
          </w:tcPr>
          <w:p w:rsidR="00DF4978" w:rsidRPr="00A64642" w:rsidRDefault="00DF4978" w:rsidP="00B757F1">
            <w:pPr>
              <w:pStyle w:val="a9"/>
              <w:spacing w:line="320" w:lineRule="exact"/>
              <w:jc w:val="center"/>
              <w:rPr>
                <w:rFonts w:ascii="Tahoma" w:eastAsia="黑体" w:hAnsi="Tahoma" w:cs="Tahoma"/>
                <w:sz w:val="21"/>
                <w:szCs w:val="21"/>
              </w:rPr>
            </w:pPr>
            <w:r w:rsidRPr="00A64642">
              <w:rPr>
                <w:rFonts w:ascii="Tahoma" w:eastAsia="黑体" w:hAnsi="黑体" w:cs="Tahoma"/>
                <w:kern w:val="0"/>
                <w:sz w:val="21"/>
                <w:szCs w:val="21"/>
              </w:rPr>
              <w:t>环节</w:t>
            </w:r>
          </w:p>
        </w:tc>
        <w:tc>
          <w:tcPr>
            <w:tcW w:w="1262" w:type="dxa"/>
            <w:tcBorders>
              <w:top w:val="single" w:sz="4" w:space="0" w:color="auto"/>
              <w:righ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Tahoma" w:cs="Tahoma"/>
                <w:szCs w:val="21"/>
              </w:rPr>
              <w:t>70216001</w:t>
            </w:r>
          </w:p>
        </w:tc>
        <w:tc>
          <w:tcPr>
            <w:tcW w:w="2693" w:type="dxa"/>
            <w:tcBorders>
              <w:top w:val="single" w:sz="4" w:space="0" w:color="auto"/>
              <w:right w:val="single" w:sz="4" w:space="0" w:color="auto"/>
            </w:tcBorders>
            <w:vAlign w:val="center"/>
          </w:tcPr>
          <w:p w:rsidR="00DF4978" w:rsidRPr="00A64642" w:rsidRDefault="00DF4978" w:rsidP="00B757F1">
            <w:pPr>
              <w:pStyle w:val="a9"/>
              <w:spacing w:line="320" w:lineRule="exact"/>
              <w:rPr>
                <w:rFonts w:ascii="Tahoma" w:eastAsia="黑体" w:hAnsi="Tahoma" w:cs="Tahoma"/>
                <w:sz w:val="21"/>
                <w:szCs w:val="21"/>
              </w:rPr>
            </w:pPr>
            <w:r w:rsidRPr="00A64642">
              <w:rPr>
                <w:rFonts w:ascii="Tahoma" w:eastAsia="黑体" w:hAnsi="黑体" w:cs="Tahoma"/>
                <w:kern w:val="0"/>
                <w:sz w:val="21"/>
                <w:szCs w:val="21"/>
              </w:rPr>
              <w:t>前沿性学术专题（不少于</w:t>
            </w:r>
            <w:r w:rsidRPr="00A64642">
              <w:rPr>
                <w:rFonts w:ascii="Tahoma" w:eastAsia="黑体" w:hAnsi="Tahoma" w:cs="Tahoma"/>
                <w:kern w:val="0"/>
                <w:sz w:val="21"/>
                <w:szCs w:val="21"/>
              </w:rPr>
              <w:t>4</w:t>
            </w:r>
            <w:r w:rsidRPr="00A64642">
              <w:rPr>
                <w:rFonts w:ascii="Tahoma" w:eastAsia="黑体" w:hAnsi="黑体" w:cs="Tahoma"/>
                <w:kern w:val="0"/>
                <w:sz w:val="21"/>
                <w:szCs w:val="21"/>
              </w:rPr>
              <w:t>个，每个</w:t>
            </w:r>
            <w:r w:rsidRPr="00A64642">
              <w:rPr>
                <w:rFonts w:ascii="Tahoma" w:eastAsia="黑体" w:hAnsi="Tahoma" w:cs="Tahoma"/>
                <w:kern w:val="0"/>
                <w:sz w:val="21"/>
                <w:szCs w:val="21"/>
              </w:rPr>
              <w:t>4</w:t>
            </w:r>
            <w:r w:rsidRPr="00A64642">
              <w:rPr>
                <w:rFonts w:ascii="Tahoma" w:eastAsia="黑体" w:hAnsi="黑体" w:cs="Tahoma"/>
                <w:kern w:val="0"/>
                <w:sz w:val="21"/>
                <w:szCs w:val="21"/>
              </w:rPr>
              <w:t>～</w:t>
            </w:r>
            <w:r w:rsidRPr="00A64642">
              <w:rPr>
                <w:rFonts w:ascii="Tahoma" w:eastAsia="黑体" w:hAnsi="Tahoma" w:cs="Tahoma"/>
                <w:kern w:val="0"/>
                <w:sz w:val="21"/>
                <w:szCs w:val="21"/>
              </w:rPr>
              <w:t>10</w:t>
            </w:r>
            <w:r w:rsidRPr="00A64642">
              <w:rPr>
                <w:rFonts w:ascii="Tahoma" w:eastAsia="黑体" w:hAnsi="黑体" w:cs="Tahoma"/>
                <w:kern w:val="0"/>
                <w:sz w:val="21"/>
                <w:szCs w:val="21"/>
              </w:rPr>
              <w:t>学时）</w:t>
            </w:r>
          </w:p>
        </w:tc>
        <w:tc>
          <w:tcPr>
            <w:tcW w:w="725" w:type="dxa"/>
            <w:tcBorders>
              <w:top w:val="single" w:sz="4" w:space="0" w:color="auto"/>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理论</w:t>
            </w:r>
          </w:p>
        </w:tc>
        <w:tc>
          <w:tcPr>
            <w:tcW w:w="551" w:type="dxa"/>
            <w:tcBorders>
              <w:top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32</w:t>
            </w:r>
          </w:p>
        </w:tc>
        <w:tc>
          <w:tcPr>
            <w:tcW w:w="425" w:type="dxa"/>
            <w:tcBorders>
              <w:top w:val="single" w:sz="4" w:space="0" w:color="auto"/>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2</w:t>
            </w:r>
          </w:p>
        </w:tc>
        <w:tc>
          <w:tcPr>
            <w:tcW w:w="425" w:type="dxa"/>
            <w:tcBorders>
              <w:top w:val="single" w:sz="4" w:space="0" w:color="auto"/>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top w:val="single" w:sz="4" w:space="0" w:color="auto"/>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top w:val="single" w:sz="4" w:space="0" w:color="auto"/>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top w:val="single" w:sz="4" w:space="0" w:color="auto"/>
              <w:lef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黑体" w:cs="Tahoma"/>
                <w:kern w:val="0"/>
                <w:szCs w:val="21"/>
              </w:rPr>
              <w:t>考查</w:t>
            </w:r>
          </w:p>
        </w:tc>
      </w:tr>
      <w:tr w:rsidR="00DF4978" w:rsidRPr="00A64642" w:rsidTr="00B757F1">
        <w:trPr>
          <w:trHeight w:val="284"/>
        </w:trPr>
        <w:tc>
          <w:tcPr>
            <w:tcW w:w="383" w:type="dxa"/>
            <w:vMerge/>
            <w:vAlign w:val="center"/>
          </w:tcPr>
          <w:p w:rsidR="00DF4978" w:rsidRPr="00A64642" w:rsidRDefault="00DF4978" w:rsidP="00B757F1">
            <w:pPr>
              <w:pStyle w:val="a9"/>
              <w:jc w:val="center"/>
              <w:rPr>
                <w:rFonts w:ascii="Tahoma" w:eastAsia="黑体" w:hAnsi="Tahoma" w:cs="Tahoma"/>
                <w:sz w:val="21"/>
                <w:szCs w:val="21"/>
              </w:rPr>
            </w:pPr>
          </w:p>
        </w:tc>
        <w:tc>
          <w:tcPr>
            <w:tcW w:w="1143" w:type="dxa"/>
            <w:vMerge/>
            <w:vAlign w:val="center"/>
          </w:tcPr>
          <w:p w:rsidR="00DF4978" w:rsidRPr="00A64642" w:rsidRDefault="00DF4978" w:rsidP="00B757F1">
            <w:pPr>
              <w:pStyle w:val="a9"/>
              <w:spacing w:line="320" w:lineRule="exact"/>
              <w:jc w:val="center"/>
              <w:rPr>
                <w:rFonts w:ascii="Tahoma" w:eastAsia="黑体" w:hAnsi="Tahoma" w:cs="Tahoma"/>
                <w:sz w:val="21"/>
                <w:szCs w:val="21"/>
              </w:rPr>
            </w:pPr>
          </w:p>
        </w:tc>
        <w:tc>
          <w:tcPr>
            <w:tcW w:w="439" w:type="dxa"/>
            <w:vMerge/>
            <w:tcBorders>
              <w:top w:val="single" w:sz="4" w:space="0" w:color="auto"/>
            </w:tcBorders>
            <w:vAlign w:val="center"/>
          </w:tcPr>
          <w:p w:rsidR="00DF4978" w:rsidRPr="00A64642" w:rsidRDefault="00DF4978" w:rsidP="00B757F1">
            <w:pPr>
              <w:pStyle w:val="a9"/>
              <w:spacing w:line="320" w:lineRule="exact"/>
              <w:jc w:val="center"/>
              <w:rPr>
                <w:rFonts w:ascii="Tahoma" w:eastAsia="黑体" w:hAnsi="Tahoma" w:cs="Tahoma"/>
                <w:sz w:val="21"/>
                <w:szCs w:val="21"/>
              </w:rPr>
            </w:pPr>
          </w:p>
        </w:tc>
        <w:tc>
          <w:tcPr>
            <w:tcW w:w="1262" w:type="dxa"/>
            <w:tcBorders>
              <w:righ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Tahoma" w:cs="Tahoma"/>
                <w:szCs w:val="21"/>
              </w:rPr>
              <w:t>70216002</w:t>
            </w:r>
          </w:p>
        </w:tc>
        <w:tc>
          <w:tcPr>
            <w:tcW w:w="2693" w:type="dxa"/>
            <w:tcBorders>
              <w:right w:val="single" w:sz="4" w:space="0" w:color="auto"/>
            </w:tcBorders>
            <w:vAlign w:val="center"/>
          </w:tcPr>
          <w:p w:rsidR="00DF4978" w:rsidRPr="00A64642" w:rsidRDefault="00DF4978" w:rsidP="00B757F1">
            <w:pPr>
              <w:pStyle w:val="a9"/>
              <w:spacing w:line="320" w:lineRule="exact"/>
              <w:rPr>
                <w:rFonts w:ascii="Tahoma" w:eastAsia="黑体" w:hAnsi="Tahoma" w:cs="Tahoma"/>
                <w:sz w:val="21"/>
                <w:szCs w:val="21"/>
              </w:rPr>
            </w:pPr>
            <w:r w:rsidRPr="00A64642">
              <w:rPr>
                <w:rFonts w:ascii="Tahoma" w:eastAsia="黑体" w:hAnsi="黑体" w:cs="Tahoma"/>
                <w:kern w:val="0"/>
                <w:sz w:val="21"/>
                <w:szCs w:val="21"/>
              </w:rPr>
              <w:t>学术报告（至少参加</w:t>
            </w:r>
            <w:r w:rsidRPr="00A64642">
              <w:rPr>
                <w:rFonts w:ascii="Tahoma" w:eastAsia="黑体" w:hAnsi="Tahoma" w:cs="Tahoma"/>
                <w:kern w:val="0"/>
                <w:sz w:val="21"/>
                <w:szCs w:val="21"/>
              </w:rPr>
              <w:t>8</w:t>
            </w:r>
            <w:r w:rsidRPr="00A64642">
              <w:rPr>
                <w:rFonts w:ascii="Tahoma" w:eastAsia="黑体" w:hAnsi="黑体" w:cs="Tahoma"/>
                <w:kern w:val="0"/>
                <w:sz w:val="21"/>
                <w:szCs w:val="21"/>
              </w:rPr>
              <w:t>次，其中本人主讲</w:t>
            </w:r>
            <w:r w:rsidRPr="00A64642">
              <w:rPr>
                <w:rFonts w:ascii="Tahoma" w:eastAsia="黑体" w:hAnsi="Tahoma" w:cs="Tahoma"/>
                <w:kern w:val="0"/>
                <w:sz w:val="21"/>
                <w:szCs w:val="21"/>
              </w:rPr>
              <w:t>1</w:t>
            </w:r>
            <w:r w:rsidRPr="00A64642">
              <w:rPr>
                <w:rFonts w:ascii="Tahoma" w:eastAsia="黑体" w:hAnsi="黑体" w:cs="Tahoma"/>
                <w:kern w:val="0"/>
                <w:sz w:val="21"/>
                <w:szCs w:val="21"/>
              </w:rPr>
              <w:t>次）</w:t>
            </w:r>
          </w:p>
        </w:tc>
        <w:tc>
          <w:tcPr>
            <w:tcW w:w="7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黑体" w:cs="Tahoma"/>
                <w:szCs w:val="21"/>
              </w:rPr>
              <w:t>理论</w:t>
            </w:r>
          </w:p>
        </w:tc>
        <w:tc>
          <w:tcPr>
            <w:tcW w:w="551" w:type="dxa"/>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16</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1</w:t>
            </w:r>
          </w:p>
        </w:tc>
        <w:tc>
          <w:tcPr>
            <w:tcW w:w="425"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399"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r w:rsidRPr="00A64642">
              <w:rPr>
                <w:rFonts w:ascii="Tahoma" w:eastAsia="黑体" w:hAnsi="Tahoma" w:cs="Tahoma"/>
                <w:szCs w:val="21"/>
              </w:rPr>
              <w:t>√</w:t>
            </w:r>
          </w:p>
        </w:tc>
        <w:tc>
          <w:tcPr>
            <w:tcW w:w="540" w:type="dxa"/>
            <w:tcBorders>
              <w:right w:val="single" w:sz="4" w:space="0" w:color="auto"/>
            </w:tcBorders>
            <w:vAlign w:val="center"/>
          </w:tcPr>
          <w:p w:rsidR="00DF4978" w:rsidRPr="00A64642" w:rsidRDefault="00DF4978" w:rsidP="00B757F1">
            <w:pPr>
              <w:pStyle w:val="00000000000"/>
              <w:wordWrap/>
              <w:ind w:firstLineChars="0" w:firstLine="0"/>
              <w:jc w:val="center"/>
              <w:rPr>
                <w:rFonts w:ascii="Tahoma" w:eastAsia="黑体" w:hAnsi="Tahoma" w:cs="Tahoma"/>
                <w:szCs w:val="21"/>
              </w:rPr>
            </w:pPr>
          </w:p>
        </w:tc>
        <w:tc>
          <w:tcPr>
            <w:tcW w:w="731" w:type="dxa"/>
            <w:tcBorders>
              <w:left w:val="single" w:sz="4" w:space="0" w:color="auto"/>
            </w:tcBorders>
            <w:vAlign w:val="center"/>
          </w:tcPr>
          <w:p w:rsidR="00DF4978" w:rsidRPr="00A64642" w:rsidRDefault="00DF4978" w:rsidP="00B757F1">
            <w:pPr>
              <w:jc w:val="center"/>
              <w:rPr>
                <w:rFonts w:ascii="Tahoma" w:eastAsia="黑体" w:hAnsi="Tahoma" w:cs="Tahoma"/>
                <w:szCs w:val="21"/>
              </w:rPr>
            </w:pPr>
            <w:r w:rsidRPr="00A64642">
              <w:rPr>
                <w:rFonts w:ascii="Tahoma" w:eastAsia="黑体" w:hAnsi="黑体" w:cs="Tahoma"/>
                <w:kern w:val="0"/>
                <w:szCs w:val="21"/>
              </w:rPr>
              <w:t>考查</w:t>
            </w:r>
          </w:p>
        </w:tc>
      </w:tr>
    </w:tbl>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七、选课要求</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】（总学分不低于</w:t>
      </w:r>
      <w:r w:rsidRPr="00BD1875">
        <w:rPr>
          <w:rFonts w:ascii="Tahoma" w:eastAsia="黑体" w:hAnsi="Tahoma" w:cs="Tahoma"/>
          <w:color w:val="000000"/>
          <w:szCs w:val="21"/>
        </w:rPr>
        <w:t>16</w:t>
      </w:r>
      <w:r w:rsidRPr="00BD1875">
        <w:rPr>
          <w:rFonts w:ascii="Tahoma" w:eastAsia="黑体" w:hAnsi="黑体" w:cs="Tahoma"/>
          <w:color w:val="000000"/>
          <w:szCs w:val="21"/>
        </w:rPr>
        <w:t>学分）</w:t>
      </w:r>
    </w:p>
    <w:p w:rsidR="00357C77" w:rsidRPr="00A64642" w:rsidRDefault="00357C77" w:rsidP="00357C77">
      <w:pPr>
        <w:pStyle w:val="0812"/>
        <w:ind w:leftChars="200" w:left="424" w:hangingChars="2" w:hanging="4"/>
        <w:rPr>
          <w:rFonts w:ascii="Tahoma" w:eastAsia="黑体" w:hAnsi="Tahoma" w:cs="Tahoma"/>
          <w:color w:val="000000"/>
          <w:szCs w:val="21"/>
        </w:rPr>
      </w:pPr>
      <w:r w:rsidRPr="00A64642">
        <w:rPr>
          <w:rFonts w:ascii="Tahoma" w:eastAsia="黑体" w:hAnsi="黑体" w:cs="Tahoma"/>
          <w:color w:val="000000"/>
          <w:szCs w:val="21"/>
        </w:rPr>
        <w:t>学习补修课程、低于</w:t>
      </w:r>
      <w:r w:rsidRPr="00A64642">
        <w:rPr>
          <w:rFonts w:ascii="Tahoma" w:eastAsia="黑体" w:hAnsi="Tahoma" w:cs="Tahoma"/>
          <w:color w:val="000000"/>
          <w:szCs w:val="21"/>
        </w:rPr>
        <w:t>6</w:t>
      </w:r>
      <w:r w:rsidRPr="00A64642">
        <w:rPr>
          <w:rFonts w:ascii="Tahoma" w:eastAsia="黑体" w:hAnsi="黑体" w:cs="Tahoma"/>
          <w:color w:val="000000"/>
          <w:szCs w:val="21"/>
        </w:rPr>
        <w:t>级课程不计学分，学习</w:t>
      </w:r>
      <w:r w:rsidRPr="00A64642">
        <w:rPr>
          <w:rFonts w:ascii="Tahoma" w:eastAsia="黑体" w:hAnsi="Tahoma" w:cs="Tahoma"/>
          <w:color w:val="000000"/>
          <w:szCs w:val="21"/>
        </w:rPr>
        <w:t>6</w:t>
      </w:r>
      <w:r w:rsidRPr="00A64642">
        <w:rPr>
          <w:rFonts w:ascii="Tahoma" w:eastAsia="黑体" w:hAnsi="黑体" w:cs="Tahoma"/>
          <w:color w:val="000000"/>
          <w:szCs w:val="21"/>
        </w:rPr>
        <w:t>级以上（含</w:t>
      </w:r>
      <w:r w:rsidRPr="00A64642">
        <w:rPr>
          <w:rFonts w:ascii="Tahoma" w:eastAsia="黑体" w:hAnsi="Tahoma" w:cs="Tahoma"/>
          <w:color w:val="000000"/>
          <w:szCs w:val="21"/>
        </w:rPr>
        <w:t>6</w:t>
      </w:r>
      <w:r w:rsidRPr="00A64642">
        <w:rPr>
          <w:rFonts w:ascii="Tahoma" w:eastAsia="黑体" w:hAnsi="黑体" w:cs="Tahoma"/>
          <w:color w:val="000000"/>
          <w:szCs w:val="21"/>
        </w:rPr>
        <w:t>级）课程按课程学分计算。</w:t>
      </w:r>
    </w:p>
    <w:p w:rsidR="00357C77" w:rsidRPr="00A64642" w:rsidRDefault="00357C77" w:rsidP="00357C77">
      <w:pPr>
        <w:pStyle w:val="0812"/>
        <w:ind w:leftChars="200" w:left="424" w:hangingChars="2" w:hanging="4"/>
        <w:rPr>
          <w:rFonts w:ascii="Tahoma" w:eastAsia="黑体" w:hAnsi="Tahoma" w:cs="Tahoma"/>
          <w:color w:val="000000"/>
          <w:szCs w:val="21"/>
        </w:rPr>
      </w:pPr>
      <w:r w:rsidRPr="00A64642">
        <w:rPr>
          <w:rFonts w:ascii="Tahoma" w:eastAsia="黑体" w:hAnsi="Tahoma" w:cs="Tahoma"/>
          <w:color w:val="000000"/>
          <w:szCs w:val="21"/>
        </w:rPr>
        <w:t>7</w:t>
      </w:r>
      <w:r w:rsidRPr="00A64642">
        <w:rPr>
          <w:rFonts w:ascii="Tahoma" w:eastAsia="黑体" w:hAnsi="黑体" w:cs="Tahoma"/>
          <w:color w:val="000000"/>
          <w:szCs w:val="21"/>
        </w:rPr>
        <w:t>级公共课：</w:t>
      </w:r>
      <w:r w:rsidRPr="00A64642">
        <w:rPr>
          <w:rFonts w:ascii="Tahoma" w:eastAsia="黑体" w:hAnsi="Tahoma" w:cs="Tahoma"/>
          <w:color w:val="000000"/>
          <w:szCs w:val="21"/>
        </w:rPr>
        <w:t>≥2</w:t>
      </w:r>
      <w:r w:rsidRPr="00A64642">
        <w:rPr>
          <w:rFonts w:ascii="Tahoma" w:eastAsia="黑体" w:hAnsi="黑体" w:cs="Tahoma"/>
          <w:color w:val="000000"/>
          <w:szCs w:val="21"/>
        </w:rPr>
        <w:t>学分（《</w:t>
      </w:r>
      <w:r w:rsidRPr="00A64642">
        <w:rPr>
          <w:rFonts w:ascii="Tahoma" w:eastAsia="黑体" w:hAnsi="黑体" w:cs="Tahoma"/>
          <w:color w:val="000000"/>
          <w:kern w:val="0"/>
          <w:szCs w:val="21"/>
        </w:rPr>
        <w:t>中国马克思主义与当代》为必修，《</w:t>
      </w:r>
      <w:r w:rsidRPr="00A64642">
        <w:rPr>
          <w:rFonts w:ascii="Tahoma" w:eastAsia="黑体" w:hAnsi="黑体" w:cs="Tahoma"/>
          <w:color w:val="000000"/>
          <w:szCs w:val="21"/>
        </w:rPr>
        <w:t>马克思主义经典著作精选</w:t>
      </w:r>
      <w:r w:rsidRPr="00A64642">
        <w:rPr>
          <w:rFonts w:ascii="Tahoma" w:eastAsia="黑体" w:hAnsi="黑体" w:cs="Tahoma"/>
          <w:color w:val="000000"/>
          <w:kern w:val="0"/>
          <w:szCs w:val="21"/>
        </w:rPr>
        <w:t>》为选修）</w:t>
      </w:r>
      <w:r w:rsidRPr="00A64642">
        <w:rPr>
          <w:rFonts w:ascii="Tahoma" w:eastAsia="黑体" w:hAnsi="黑体" w:cs="Tahoma"/>
          <w:color w:val="000000"/>
          <w:szCs w:val="21"/>
        </w:rPr>
        <w:t>。</w:t>
      </w:r>
    </w:p>
    <w:p w:rsidR="00357C77" w:rsidRPr="00A64642" w:rsidRDefault="00357C77" w:rsidP="00357C77">
      <w:pPr>
        <w:pStyle w:val="0812"/>
        <w:ind w:firstLine="420"/>
        <w:rPr>
          <w:rFonts w:ascii="Tahoma" w:eastAsia="黑体" w:hAnsi="Tahoma" w:cs="Tahoma"/>
          <w:color w:val="000000"/>
          <w:szCs w:val="21"/>
        </w:rPr>
      </w:pPr>
      <w:r w:rsidRPr="00A64642">
        <w:rPr>
          <w:rFonts w:ascii="Tahoma" w:eastAsia="黑体" w:hAnsi="Tahoma" w:cs="Tahoma"/>
          <w:color w:val="000000"/>
          <w:szCs w:val="21"/>
        </w:rPr>
        <w:lastRenderedPageBreak/>
        <w:t>6</w:t>
      </w:r>
      <w:r w:rsidRPr="00A64642">
        <w:rPr>
          <w:rFonts w:ascii="Tahoma" w:eastAsia="黑体" w:hAnsi="黑体" w:cs="Tahoma"/>
          <w:color w:val="000000"/>
          <w:szCs w:val="21"/>
        </w:rPr>
        <w:t>级以上（含</w:t>
      </w:r>
      <w:r w:rsidRPr="00A64642">
        <w:rPr>
          <w:rFonts w:ascii="Tahoma" w:eastAsia="黑体" w:hAnsi="Tahoma" w:cs="Tahoma"/>
          <w:color w:val="000000"/>
          <w:szCs w:val="21"/>
        </w:rPr>
        <w:t>6</w:t>
      </w:r>
      <w:r w:rsidRPr="00A64642">
        <w:rPr>
          <w:rFonts w:ascii="Tahoma" w:eastAsia="黑体" w:hAnsi="黑体" w:cs="Tahoma"/>
          <w:color w:val="000000"/>
          <w:szCs w:val="21"/>
        </w:rPr>
        <w:t>级）公共基础课总学分：</w:t>
      </w:r>
      <w:r w:rsidRPr="00A64642">
        <w:rPr>
          <w:rFonts w:ascii="Tahoma" w:eastAsia="黑体" w:hAnsi="Tahoma" w:cs="Tahoma"/>
          <w:color w:val="000000"/>
          <w:szCs w:val="21"/>
        </w:rPr>
        <w:t>≥2</w:t>
      </w:r>
      <w:r w:rsidRPr="00A64642">
        <w:rPr>
          <w:rFonts w:ascii="Tahoma" w:eastAsia="黑体" w:hAnsi="黑体" w:cs="Tahoma"/>
          <w:color w:val="000000"/>
          <w:szCs w:val="21"/>
        </w:rPr>
        <w:t>学分。</w:t>
      </w:r>
    </w:p>
    <w:p w:rsidR="008B3F40" w:rsidRPr="00BD1875" w:rsidRDefault="00357C77" w:rsidP="00357C77">
      <w:pPr>
        <w:pStyle w:val="0812"/>
        <w:ind w:leftChars="200" w:left="424" w:hangingChars="2" w:hanging="4"/>
        <w:rPr>
          <w:rFonts w:ascii="Tahoma" w:eastAsia="黑体" w:hAnsi="Tahoma" w:cs="Tahoma"/>
          <w:color w:val="000000"/>
          <w:szCs w:val="21"/>
        </w:rPr>
      </w:pPr>
      <w:r w:rsidRPr="00A64642">
        <w:rPr>
          <w:rFonts w:ascii="Tahoma" w:eastAsia="黑体" w:hAnsi="Tahoma" w:cs="Tahoma"/>
          <w:color w:val="000000"/>
          <w:szCs w:val="21"/>
        </w:rPr>
        <w:t>6</w:t>
      </w:r>
      <w:r w:rsidRPr="00A64642">
        <w:rPr>
          <w:rFonts w:ascii="Tahoma" w:eastAsia="黑体" w:hAnsi="黑体" w:cs="Tahoma"/>
          <w:color w:val="000000"/>
          <w:szCs w:val="21"/>
        </w:rPr>
        <w:t>级以上（含</w:t>
      </w:r>
      <w:r w:rsidRPr="00A64642">
        <w:rPr>
          <w:rFonts w:ascii="Tahoma" w:eastAsia="黑体" w:hAnsi="Tahoma" w:cs="Tahoma"/>
          <w:color w:val="000000"/>
          <w:szCs w:val="21"/>
        </w:rPr>
        <w:t>6</w:t>
      </w:r>
      <w:r w:rsidRPr="00A64642">
        <w:rPr>
          <w:rFonts w:ascii="Tahoma" w:eastAsia="黑体" w:hAnsi="黑体" w:cs="Tahoma"/>
          <w:color w:val="000000"/>
          <w:szCs w:val="21"/>
        </w:rPr>
        <w:t>级）专业基础课程和专业课总学分：</w:t>
      </w:r>
      <w:r w:rsidRPr="00A64642">
        <w:rPr>
          <w:rFonts w:ascii="Tahoma" w:eastAsia="黑体" w:hAnsi="Tahoma" w:cs="Tahoma"/>
          <w:color w:val="000000"/>
          <w:szCs w:val="21"/>
        </w:rPr>
        <w:t>≥9</w:t>
      </w:r>
      <w:r w:rsidRPr="00A64642">
        <w:rPr>
          <w:rFonts w:ascii="Tahoma" w:eastAsia="黑体" w:hAnsi="黑体" w:cs="Tahoma"/>
          <w:color w:val="000000"/>
          <w:szCs w:val="21"/>
        </w:rPr>
        <w:t>学分（且</w:t>
      </w:r>
      <w:r w:rsidRPr="00A64642">
        <w:rPr>
          <w:rFonts w:ascii="Tahoma" w:eastAsia="黑体" w:hAnsi="Tahoma" w:cs="Tahoma"/>
          <w:color w:val="000000"/>
          <w:szCs w:val="21"/>
        </w:rPr>
        <w:t>7</w:t>
      </w:r>
      <w:r w:rsidRPr="00A64642">
        <w:rPr>
          <w:rFonts w:ascii="Tahoma" w:eastAsia="黑体" w:hAnsi="黑体" w:cs="Tahoma"/>
          <w:color w:val="000000"/>
          <w:szCs w:val="21"/>
        </w:rPr>
        <w:t>级专业课应不少于</w:t>
      </w:r>
      <w:r w:rsidRPr="00A64642">
        <w:rPr>
          <w:rFonts w:ascii="Tahoma" w:eastAsia="黑体" w:hAnsi="Tahoma" w:cs="Tahoma"/>
          <w:color w:val="000000"/>
          <w:szCs w:val="21"/>
        </w:rPr>
        <w:t>5</w:t>
      </w:r>
      <w:r w:rsidRPr="00A64642">
        <w:rPr>
          <w:rFonts w:ascii="Tahoma" w:eastAsia="黑体" w:hAnsi="黑体" w:cs="Tahoma"/>
          <w:color w:val="000000"/>
          <w:szCs w:val="21"/>
        </w:rPr>
        <w:t>学分）。</w:t>
      </w:r>
      <w:r w:rsidRPr="00A64642">
        <w:rPr>
          <w:rFonts w:ascii="Tahoma" w:eastAsia="黑体" w:hAnsi="Tahoma" w:cs="Tahoma"/>
          <w:color w:val="000000"/>
          <w:szCs w:val="21"/>
        </w:rPr>
        <w:t>7</w:t>
      </w:r>
      <w:r w:rsidRPr="00A64642">
        <w:rPr>
          <w:rFonts w:ascii="Tahoma" w:eastAsia="黑体" w:hAnsi="黑体" w:cs="Tahoma"/>
          <w:color w:val="000000"/>
          <w:szCs w:val="21"/>
        </w:rPr>
        <w:t>级实践教学环节：</w:t>
      </w:r>
      <w:r w:rsidRPr="00A64642">
        <w:rPr>
          <w:rFonts w:ascii="Tahoma" w:eastAsia="黑体" w:hAnsi="Tahoma" w:cs="Tahoma"/>
          <w:color w:val="000000"/>
          <w:szCs w:val="21"/>
        </w:rPr>
        <w:t>≥3</w:t>
      </w:r>
      <w:r w:rsidRPr="00A64642">
        <w:rPr>
          <w:rFonts w:ascii="Tahoma" w:eastAsia="黑体" w:hAnsi="黑体" w:cs="Tahoma"/>
          <w:color w:val="000000"/>
          <w:szCs w:val="21"/>
        </w:rPr>
        <w:t>学分（《前沿性学术专题》、《学术报告》为必修）。</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w:t>
      </w:r>
      <w:r w:rsidRPr="00BD1875">
        <w:rPr>
          <w:rFonts w:ascii="Tahoma" w:eastAsia="黑体" w:hAnsi="黑体" w:cs="Tahoma"/>
          <w:color w:val="000000"/>
          <w:szCs w:val="21"/>
        </w:rPr>
        <w:t>对于跨学科的博士研究生按导师要求</w:t>
      </w:r>
      <w:r w:rsidRPr="00BD1875">
        <w:rPr>
          <w:rFonts w:ascii="Tahoma" w:eastAsia="黑体" w:hAnsi="黑体" w:cs="Tahoma"/>
          <w:szCs w:val="21"/>
        </w:rPr>
        <w:t>暖通空调相关的本科和硕士研究生课程</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w:t>
      </w:r>
      <w:r w:rsidRPr="00BD1875">
        <w:rPr>
          <w:rFonts w:ascii="Tahoma" w:eastAsia="黑体" w:hAnsi="黑体" w:cs="Tahoma"/>
          <w:color w:val="000000"/>
          <w:szCs w:val="21"/>
        </w:rPr>
        <w:t>对本学科博士研究生建议选修一门跨一级学科的专业基础课程或专业课程。</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硕博连读研究生</w:t>
      </w:r>
      <w:r w:rsidRPr="00BD1875">
        <w:rPr>
          <w:rFonts w:ascii="Tahoma" w:eastAsia="黑体" w:hAnsi="黑体" w:cs="Tahoma"/>
          <w:color w:val="000000"/>
          <w:szCs w:val="21"/>
        </w:rPr>
        <w:t>】（总学分不低于</w:t>
      </w:r>
      <w:r w:rsidRPr="00BD1875">
        <w:rPr>
          <w:rFonts w:ascii="Tahoma" w:eastAsia="黑体" w:hAnsi="Tahoma" w:cs="Tahoma"/>
          <w:color w:val="000000"/>
          <w:szCs w:val="21"/>
        </w:rPr>
        <w:t>39</w:t>
      </w:r>
      <w:r w:rsidRPr="00BD1875">
        <w:rPr>
          <w:rFonts w:ascii="Tahoma" w:eastAsia="黑体" w:hAnsi="黑体" w:cs="Tahoma"/>
          <w:color w:val="000000"/>
          <w:szCs w:val="21"/>
        </w:rPr>
        <w:t>学分）</w:t>
      </w:r>
    </w:p>
    <w:p w:rsidR="009A7498" w:rsidRPr="00A64642" w:rsidRDefault="009A7498" w:rsidP="009A7498">
      <w:pPr>
        <w:pStyle w:val="0812"/>
        <w:ind w:leftChars="200" w:left="424" w:hangingChars="2" w:hanging="4"/>
        <w:rPr>
          <w:rFonts w:ascii="Tahoma" w:eastAsia="黑体" w:hAnsi="Tahoma" w:cs="Tahoma"/>
          <w:color w:val="000000"/>
          <w:szCs w:val="21"/>
        </w:rPr>
      </w:pPr>
      <w:r w:rsidRPr="00A64642">
        <w:rPr>
          <w:rFonts w:ascii="Tahoma" w:eastAsia="黑体" w:hAnsi="黑体" w:cs="Tahoma"/>
          <w:color w:val="000000"/>
          <w:szCs w:val="21"/>
        </w:rPr>
        <w:t>学习补修课程、低于</w:t>
      </w:r>
      <w:r w:rsidRPr="00A64642">
        <w:rPr>
          <w:rFonts w:ascii="Tahoma" w:eastAsia="黑体" w:hAnsi="Tahoma" w:cs="Tahoma"/>
          <w:color w:val="000000"/>
          <w:szCs w:val="21"/>
        </w:rPr>
        <w:t>5</w:t>
      </w:r>
      <w:r w:rsidRPr="00A64642">
        <w:rPr>
          <w:rFonts w:ascii="Tahoma" w:eastAsia="黑体" w:hAnsi="黑体" w:cs="Tahoma"/>
          <w:color w:val="000000"/>
          <w:szCs w:val="21"/>
        </w:rPr>
        <w:t>级课程不计学分，</w:t>
      </w:r>
      <w:r w:rsidRPr="002E3102">
        <w:rPr>
          <w:rFonts w:ascii="Tahoma" w:eastAsia="黑体" w:hAnsi="黑体" w:cs="Tahoma" w:hint="eastAsia"/>
          <w:color w:val="000000"/>
          <w:szCs w:val="21"/>
        </w:rPr>
        <w:t>可选</w:t>
      </w:r>
      <w:r w:rsidRPr="002E3102">
        <w:rPr>
          <w:rFonts w:ascii="Tahoma" w:eastAsia="黑体" w:hAnsi="黑体" w:cs="Tahoma" w:hint="eastAsia"/>
          <w:color w:val="000000"/>
          <w:szCs w:val="21"/>
        </w:rPr>
        <w:t>5</w:t>
      </w:r>
      <w:r w:rsidRPr="002E3102">
        <w:rPr>
          <w:rFonts w:ascii="Tahoma" w:eastAsia="黑体" w:hAnsi="黑体" w:cs="Tahoma" w:hint="eastAsia"/>
          <w:color w:val="000000"/>
          <w:szCs w:val="21"/>
        </w:rPr>
        <w:t>级中的应用课</w:t>
      </w:r>
      <w:r>
        <w:rPr>
          <w:rFonts w:ascii="Tahoma" w:eastAsia="黑体" w:hAnsi="黑体" w:cs="Tahoma" w:hint="eastAsia"/>
          <w:color w:val="000000"/>
          <w:szCs w:val="21"/>
        </w:rPr>
        <w:t>，</w:t>
      </w:r>
      <w:r w:rsidRPr="002E3102">
        <w:rPr>
          <w:rFonts w:ascii="Tahoma" w:eastAsia="黑体" w:hAnsi="黑体" w:cs="Tahoma" w:hint="eastAsia"/>
          <w:color w:val="000000"/>
          <w:szCs w:val="21"/>
        </w:rPr>
        <w:t>但不计入学分</w:t>
      </w:r>
      <w:r>
        <w:rPr>
          <w:rFonts w:ascii="Tahoma" w:eastAsia="黑体" w:hAnsi="黑体" w:cs="Tahoma" w:hint="eastAsia"/>
          <w:color w:val="000000"/>
          <w:szCs w:val="21"/>
        </w:rPr>
        <w:t>，</w:t>
      </w:r>
      <w:r w:rsidRPr="00A64642">
        <w:rPr>
          <w:rFonts w:ascii="Tahoma" w:eastAsia="黑体" w:hAnsi="黑体" w:cs="Tahoma"/>
          <w:color w:val="000000"/>
          <w:szCs w:val="21"/>
        </w:rPr>
        <w:t>学习</w:t>
      </w:r>
      <w:r w:rsidRPr="00A64642">
        <w:rPr>
          <w:rFonts w:ascii="Tahoma" w:eastAsia="黑体" w:hAnsi="Tahoma" w:cs="Tahoma"/>
          <w:color w:val="000000"/>
          <w:szCs w:val="21"/>
        </w:rPr>
        <w:t>5</w:t>
      </w:r>
      <w:r w:rsidRPr="00A64642">
        <w:rPr>
          <w:rFonts w:ascii="Tahoma" w:eastAsia="黑体" w:hAnsi="黑体" w:cs="Tahoma"/>
          <w:color w:val="000000"/>
          <w:szCs w:val="21"/>
        </w:rPr>
        <w:t>级以上（含</w:t>
      </w:r>
      <w:r w:rsidRPr="00A64642">
        <w:rPr>
          <w:rFonts w:ascii="Tahoma" w:eastAsia="黑体" w:hAnsi="Tahoma" w:cs="Tahoma"/>
          <w:color w:val="000000"/>
          <w:szCs w:val="21"/>
        </w:rPr>
        <w:t>5</w:t>
      </w:r>
      <w:r w:rsidRPr="00A64642">
        <w:rPr>
          <w:rFonts w:ascii="Tahoma" w:eastAsia="黑体" w:hAnsi="黑体" w:cs="Tahoma"/>
          <w:color w:val="000000"/>
          <w:szCs w:val="21"/>
        </w:rPr>
        <w:t>级）</w:t>
      </w:r>
      <w:r>
        <w:rPr>
          <w:rFonts w:ascii="Tahoma" w:eastAsia="黑体" w:hAnsi="黑体" w:cs="Tahoma" w:hint="eastAsia"/>
          <w:color w:val="000000"/>
          <w:szCs w:val="21"/>
        </w:rPr>
        <w:t>其他</w:t>
      </w:r>
      <w:r w:rsidRPr="00A64642">
        <w:rPr>
          <w:rFonts w:ascii="Tahoma" w:eastAsia="黑体" w:hAnsi="黑体" w:cs="Tahoma"/>
          <w:color w:val="000000"/>
          <w:szCs w:val="21"/>
        </w:rPr>
        <w:t>课程</w:t>
      </w:r>
      <w:r>
        <w:rPr>
          <w:rFonts w:ascii="Tahoma" w:eastAsia="黑体" w:hAnsi="黑体" w:cs="Tahoma" w:hint="eastAsia"/>
          <w:color w:val="000000"/>
          <w:szCs w:val="21"/>
        </w:rPr>
        <w:t>可</w:t>
      </w:r>
      <w:r w:rsidRPr="00A64642">
        <w:rPr>
          <w:rFonts w:ascii="Tahoma" w:eastAsia="黑体" w:hAnsi="黑体" w:cs="Tahoma"/>
          <w:color w:val="000000"/>
          <w:szCs w:val="21"/>
        </w:rPr>
        <w:t>按课程学分计算。</w:t>
      </w:r>
    </w:p>
    <w:p w:rsidR="00C61210" w:rsidRPr="00A64642" w:rsidRDefault="00C61210" w:rsidP="00C61210">
      <w:pPr>
        <w:pStyle w:val="0812"/>
        <w:ind w:leftChars="200" w:left="424" w:hangingChars="2" w:hanging="4"/>
        <w:rPr>
          <w:rFonts w:ascii="Tahoma" w:eastAsia="黑体" w:hAnsi="Tahoma" w:cs="Tahoma"/>
          <w:color w:val="000000"/>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w:t>
      </w:r>
      <w:r w:rsidRPr="00A64642">
        <w:rPr>
          <w:rFonts w:ascii="Tahoma" w:eastAsia="黑体" w:hAnsi="黑体" w:cs="Tahoma"/>
          <w:color w:val="000000"/>
          <w:szCs w:val="21"/>
        </w:rPr>
        <w:t>公共课总学分：</w:t>
      </w:r>
      <w:r w:rsidRPr="00A64642">
        <w:rPr>
          <w:rFonts w:ascii="Tahoma" w:eastAsia="黑体" w:hAnsi="Tahoma" w:cs="Tahoma"/>
          <w:color w:val="000000"/>
          <w:szCs w:val="21"/>
        </w:rPr>
        <w:t>≥8</w:t>
      </w:r>
      <w:r w:rsidRPr="00A64642">
        <w:rPr>
          <w:rFonts w:ascii="Tahoma" w:eastAsia="黑体" w:hAnsi="黑体" w:cs="Tahoma"/>
          <w:color w:val="000000"/>
          <w:szCs w:val="21"/>
        </w:rPr>
        <w:t>学分（</w:t>
      </w:r>
      <w:r w:rsidR="00BE2C9E" w:rsidRPr="00BE2C9E">
        <w:rPr>
          <w:rFonts w:ascii="Tahoma" w:eastAsia="黑体" w:hAnsi="黑体" w:cs="Tahoma" w:hint="eastAsia"/>
          <w:color w:val="000000"/>
          <w:szCs w:val="21"/>
        </w:rPr>
        <w:t>第一外国语必修一门，</w:t>
      </w:r>
      <w:r w:rsidRPr="00A64642">
        <w:rPr>
          <w:rFonts w:ascii="Tahoma" w:eastAsia="黑体" w:hAnsi="黑体" w:cs="Tahoma"/>
          <w:color w:val="000000"/>
          <w:szCs w:val="21"/>
        </w:rPr>
        <w:t>《自然辩证法概论》和《马克思主义与社会科学方法论》两门课中，至少选修一门），</w:t>
      </w:r>
      <w:r w:rsidRPr="00A64642">
        <w:rPr>
          <w:rFonts w:ascii="Tahoma" w:eastAsia="黑体" w:hAnsi="黑体" w:cs="Tahoma"/>
          <w:szCs w:val="21"/>
        </w:rPr>
        <w:t>其中</w:t>
      </w:r>
      <w:r w:rsidRPr="00A64642">
        <w:rPr>
          <w:rFonts w:ascii="Tahoma" w:eastAsia="黑体" w:hAnsi="Tahoma" w:cs="Tahoma"/>
          <w:szCs w:val="21"/>
        </w:rPr>
        <w:t>7</w:t>
      </w:r>
      <w:r w:rsidRPr="00A64642">
        <w:rPr>
          <w:rFonts w:ascii="Tahoma" w:eastAsia="黑体" w:hAnsi="黑体" w:cs="Tahoma"/>
          <w:szCs w:val="21"/>
        </w:rPr>
        <w:t>级公共课：</w:t>
      </w:r>
      <w:r w:rsidRPr="00A64642">
        <w:rPr>
          <w:rFonts w:ascii="Tahoma" w:eastAsia="黑体" w:hAnsi="Tahoma" w:cs="Tahoma"/>
          <w:szCs w:val="21"/>
        </w:rPr>
        <w:t>≥2</w:t>
      </w:r>
      <w:r w:rsidRPr="00A64642">
        <w:rPr>
          <w:rFonts w:ascii="Tahoma" w:eastAsia="黑体" w:hAnsi="黑体" w:cs="Tahoma"/>
          <w:szCs w:val="21"/>
        </w:rPr>
        <w:t>学分（《</w:t>
      </w:r>
      <w:r w:rsidRPr="00A64642">
        <w:rPr>
          <w:rFonts w:ascii="Tahoma" w:eastAsia="黑体" w:hAnsi="黑体" w:cs="Tahoma"/>
          <w:kern w:val="0"/>
          <w:szCs w:val="21"/>
        </w:rPr>
        <w:t>中国马克思主义与当代》为必修，《</w:t>
      </w:r>
      <w:r w:rsidRPr="00A64642">
        <w:rPr>
          <w:rFonts w:ascii="Tahoma" w:eastAsia="黑体" w:hAnsi="黑体" w:cs="Tahoma"/>
          <w:szCs w:val="21"/>
        </w:rPr>
        <w:t>马克思主义经典著作精选</w:t>
      </w:r>
      <w:r w:rsidRPr="00A64642">
        <w:rPr>
          <w:rFonts w:ascii="Tahoma" w:eastAsia="黑体" w:hAnsi="黑体" w:cs="Tahoma"/>
          <w:kern w:val="0"/>
          <w:szCs w:val="21"/>
        </w:rPr>
        <w:t>》为选修）。</w:t>
      </w:r>
    </w:p>
    <w:p w:rsidR="00C61210" w:rsidRPr="00A64642" w:rsidRDefault="00C61210" w:rsidP="00C61210">
      <w:pPr>
        <w:pStyle w:val="0812"/>
        <w:ind w:leftChars="200" w:left="424" w:hangingChars="2" w:hanging="4"/>
        <w:rPr>
          <w:rFonts w:ascii="Tahoma" w:eastAsia="黑体" w:hAnsi="Tahoma" w:cs="Tahoma"/>
          <w:color w:val="000000"/>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w:t>
      </w:r>
      <w:r w:rsidRPr="00A64642">
        <w:rPr>
          <w:rFonts w:ascii="Tahoma" w:eastAsia="黑体" w:hAnsi="黑体" w:cs="Tahoma"/>
          <w:color w:val="000000"/>
          <w:szCs w:val="21"/>
        </w:rPr>
        <w:t>公共基础课总学分：</w:t>
      </w:r>
      <w:r w:rsidRPr="00A64642">
        <w:rPr>
          <w:rFonts w:ascii="Tahoma" w:eastAsia="黑体" w:hAnsi="Tahoma" w:cs="Tahoma"/>
          <w:color w:val="000000"/>
          <w:szCs w:val="21"/>
        </w:rPr>
        <w:t>≥6</w:t>
      </w:r>
      <w:r w:rsidRPr="00A64642">
        <w:rPr>
          <w:rFonts w:ascii="Tahoma" w:eastAsia="黑体" w:hAnsi="黑体" w:cs="Tahoma"/>
          <w:color w:val="000000"/>
          <w:szCs w:val="21"/>
        </w:rPr>
        <w:t>学分，其中</w:t>
      </w:r>
      <w:r w:rsidRPr="00A64642">
        <w:rPr>
          <w:rFonts w:ascii="Tahoma" w:eastAsia="黑体" w:hAnsi="Tahoma" w:cs="Tahoma"/>
          <w:color w:val="000000"/>
          <w:szCs w:val="21"/>
        </w:rPr>
        <w:t>7</w:t>
      </w:r>
      <w:r w:rsidRPr="00A64642">
        <w:rPr>
          <w:rFonts w:ascii="Tahoma" w:eastAsia="黑体" w:hAnsi="黑体" w:cs="Tahoma"/>
          <w:color w:val="000000"/>
          <w:szCs w:val="21"/>
        </w:rPr>
        <w:t>级公共基础课</w:t>
      </w:r>
      <w:r w:rsidRPr="00A64642">
        <w:rPr>
          <w:rFonts w:ascii="Tahoma" w:eastAsia="黑体" w:hAnsi="Tahoma" w:cs="Tahoma"/>
          <w:color w:val="000000"/>
          <w:szCs w:val="21"/>
        </w:rPr>
        <w:t>≥2</w:t>
      </w:r>
      <w:r w:rsidRPr="00A64642">
        <w:rPr>
          <w:rFonts w:ascii="Tahoma" w:eastAsia="黑体" w:hAnsi="黑体" w:cs="Tahoma"/>
          <w:color w:val="000000"/>
          <w:szCs w:val="21"/>
        </w:rPr>
        <w:t>学分。</w:t>
      </w:r>
    </w:p>
    <w:p w:rsidR="008B3F40" w:rsidRPr="00BD1875" w:rsidRDefault="00B71C2D">
      <w:pPr>
        <w:pStyle w:val="0812"/>
        <w:ind w:leftChars="200" w:left="424" w:hangingChars="2" w:hanging="4"/>
        <w:rPr>
          <w:rFonts w:ascii="Tahoma" w:eastAsia="黑体" w:hAnsi="Tahoma" w:cs="Tahoma"/>
          <w:color w:val="000000"/>
          <w:szCs w:val="21"/>
        </w:rPr>
      </w:pPr>
      <w:r w:rsidRPr="00BD1875">
        <w:rPr>
          <w:rFonts w:ascii="Tahoma" w:eastAsia="黑体" w:hAnsi="Tahoma" w:cs="Tahoma"/>
          <w:color w:val="000000"/>
          <w:szCs w:val="21"/>
        </w:rPr>
        <w:t>5</w:t>
      </w:r>
      <w:r w:rsidRPr="00BD1875">
        <w:rPr>
          <w:rFonts w:ascii="Tahoma" w:eastAsia="黑体" w:hAnsi="黑体" w:cs="Tahoma"/>
          <w:color w:val="000000"/>
          <w:szCs w:val="21"/>
        </w:rPr>
        <w:t>级以上（含</w:t>
      </w:r>
      <w:r w:rsidRPr="00BD1875">
        <w:rPr>
          <w:rFonts w:ascii="Tahoma" w:eastAsia="黑体" w:hAnsi="Tahoma" w:cs="Tahoma"/>
          <w:color w:val="000000"/>
          <w:szCs w:val="21"/>
        </w:rPr>
        <w:t>5</w:t>
      </w:r>
      <w:r w:rsidRPr="00BD1875">
        <w:rPr>
          <w:rFonts w:ascii="Tahoma" w:eastAsia="黑体" w:hAnsi="黑体" w:cs="Tahoma"/>
          <w:color w:val="000000"/>
          <w:szCs w:val="21"/>
        </w:rPr>
        <w:t>级）专业基础课程和专业课总学分：</w:t>
      </w:r>
      <w:r w:rsidRPr="00BD1875">
        <w:rPr>
          <w:rFonts w:ascii="Tahoma" w:eastAsia="黑体" w:hAnsi="Tahoma" w:cs="Tahoma"/>
          <w:color w:val="000000"/>
          <w:szCs w:val="21"/>
        </w:rPr>
        <w:t>≥20</w:t>
      </w:r>
      <w:r w:rsidRPr="00BD1875">
        <w:rPr>
          <w:rFonts w:ascii="Tahoma" w:eastAsia="黑体" w:hAnsi="黑体" w:cs="Tahoma"/>
          <w:color w:val="000000"/>
          <w:szCs w:val="21"/>
        </w:rPr>
        <w:t>学分，其中</w:t>
      </w:r>
      <w:r w:rsidRPr="00BD1875">
        <w:rPr>
          <w:rFonts w:ascii="Tahoma" w:eastAsia="黑体" w:hAnsi="Tahoma" w:cs="Tahoma"/>
          <w:color w:val="000000"/>
          <w:szCs w:val="21"/>
        </w:rPr>
        <w:t>6</w:t>
      </w:r>
      <w:r w:rsidRPr="00BD1875">
        <w:rPr>
          <w:rFonts w:ascii="Tahoma" w:eastAsia="黑体" w:hAnsi="黑体" w:cs="Tahoma"/>
          <w:color w:val="000000"/>
          <w:szCs w:val="21"/>
        </w:rPr>
        <w:t>级以上（含</w:t>
      </w:r>
      <w:r w:rsidRPr="00BD1875">
        <w:rPr>
          <w:rFonts w:ascii="Tahoma" w:eastAsia="黑体" w:hAnsi="Tahoma" w:cs="Tahoma"/>
          <w:color w:val="000000"/>
          <w:szCs w:val="21"/>
        </w:rPr>
        <w:t>6</w:t>
      </w:r>
      <w:r w:rsidRPr="00BD1875">
        <w:rPr>
          <w:rFonts w:ascii="Tahoma" w:eastAsia="黑体" w:hAnsi="黑体" w:cs="Tahoma"/>
          <w:color w:val="000000"/>
          <w:szCs w:val="21"/>
        </w:rPr>
        <w:t>级）专业基础课程和专业课总学分：</w:t>
      </w:r>
      <w:r w:rsidRPr="00BD1875">
        <w:rPr>
          <w:rFonts w:ascii="Tahoma" w:eastAsia="黑体" w:hAnsi="Tahoma" w:cs="Tahoma"/>
          <w:color w:val="000000"/>
          <w:szCs w:val="21"/>
        </w:rPr>
        <w:t>≥9</w:t>
      </w:r>
      <w:r w:rsidRPr="00BD1875">
        <w:rPr>
          <w:rFonts w:ascii="Tahoma" w:eastAsia="黑体" w:hAnsi="黑体" w:cs="Tahoma"/>
          <w:color w:val="000000"/>
          <w:szCs w:val="21"/>
        </w:rPr>
        <w:t>学分（至少选学一门外文教材，外语授课课程，且</w:t>
      </w:r>
      <w:r w:rsidRPr="00BD1875">
        <w:rPr>
          <w:rFonts w:ascii="Tahoma" w:eastAsia="黑体" w:hAnsi="Tahoma" w:cs="Tahoma"/>
          <w:color w:val="000000"/>
          <w:szCs w:val="21"/>
        </w:rPr>
        <w:t>7</w:t>
      </w:r>
      <w:r w:rsidRPr="00BD1875">
        <w:rPr>
          <w:rFonts w:ascii="Tahoma" w:eastAsia="黑体" w:hAnsi="黑体" w:cs="Tahoma"/>
          <w:color w:val="000000"/>
          <w:szCs w:val="21"/>
        </w:rPr>
        <w:t>级专业课应不少于</w:t>
      </w:r>
      <w:r w:rsidRPr="00BD1875">
        <w:rPr>
          <w:rFonts w:ascii="Tahoma" w:eastAsia="黑体" w:hAnsi="Tahoma" w:cs="Tahoma"/>
          <w:color w:val="000000"/>
          <w:szCs w:val="21"/>
        </w:rPr>
        <w:t>5</w:t>
      </w:r>
      <w:r w:rsidRPr="00BD1875">
        <w:rPr>
          <w:rFonts w:ascii="Tahoma" w:eastAsia="黑体" w:hAnsi="黑体" w:cs="Tahoma"/>
          <w:color w:val="000000"/>
          <w:szCs w:val="21"/>
        </w:rPr>
        <w:t>学分）。</w:t>
      </w:r>
    </w:p>
    <w:p w:rsidR="00C61210" w:rsidRPr="00A64642" w:rsidRDefault="00C61210" w:rsidP="00C61210">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级实践教学环节：</w:t>
      </w:r>
      <w:r w:rsidRPr="00A64642">
        <w:rPr>
          <w:rFonts w:ascii="Tahoma" w:eastAsia="黑体" w:hAnsi="Tahoma" w:cs="Tahoma"/>
          <w:szCs w:val="21"/>
        </w:rPr>
        <w:t>≥1</w:t>
      </w:r>
      <w:r w:rsidRPr="00A64642">
        <w:rPr>
          <w:rFonts w:ascii="Tahoma" w:eastAsia="黑体" w:hAnsi="黑体" w:cs="Tahoma"/>
          <w:szCs w:val="21"/>
        </w:rPr>
        <w:t>学分（《科研实践》、《形势与政策》为必修）。</w:t>
      </w:r>
    </w:p>
    <w:p w:rsidR="00C61210" w:rsidRPr="00A64642" w:rsidRDefault="00C61210" w:rsidP="00C61210">
      <w:pPr>
        <w:pStyle w:val="0812"/>
        <w:ind w:leftChars="200" w:left="424" w:hangingChars="2" w:hanging="4"/>
        <w:rPr>
          <w:rFonts w:ascii="Tahoma" w:eastAsia="黑体" w:hAnsi="Tahoma" w:cs="Tahoma"/>
          <w:szCs w:val="21"/>
        </w:rPr>
      </w:pPr>
      <w:r w:rsidRPr="00A64642">
        <w:rPr>
          <w:rFonts w:ascii="Tahoma" w:eastAsia="黑体" w:hAnsi="Tahoma" w:cs="Tahoma"/>
          <w:szCs w:val="21"/>
        </w:rPr>
        <w:t>7</w:t>
      </w:r>
      <w:r w:rsidRPr="00A64642">
        <w:rPr>
          <w:rFonts w:ascii="Tahoma" w:eastAsia="黑体" w:hAnsi="黑体" w:cs="Tahoma"/>
          <w:szCs w:val="21"/>
        </w:rPr>
        <w:t>级实践教学环节：</w:t>
      </w:r>
      <w:r w:rsidRPr="00A64642">
        <w:rPr>
          <w:rFonts w:ascii="Tahoma" w:eastAsia="黑体" w:hAnsi="Tahoma" w:cs="Tahoma"/>
          <w:szCs w:val="21"/>
        </w:rPr>
        <w:t>≥3</w:t>
      </w:r>
      <w:r w:rsidRPr="00A64642">
        <w:rPr>
          <w:rFonts w:ascii="Tahoma" w:eastAsia="黑体" w:hAnsi="黑体" w:cs="Tahoma"/>
          <w:szCs w:val="21"/>
        </w:rPr>
        <w:t>学分（《前沿性学术专题》、《学术报告》为必修）。</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Tahoma" w:cs="Tahoma"/>
          <w:color w:val="000000"/>
          <w:szCs w:val="21"/>
        </w:rPr>
        <w:t>*</w:t>
      </w:r>
      <w:r w:rsidRPr="00BD1875">
        <w:rPr>
          <w:rFonts w:ascii="Tahoma" w:eastAsia="黑体" w:hAnsi="黑体" w:cs="Tahoma"/>
          <w:color w:val="000000"/>
          <w:szCs w:val="21"/>
        </w:rPr>
        <w:t>对于跨学科的研究生按导师要求</w:t>
      </w:r>
      <w:r w:rsidRPr="00BD1875">
        <w:rPr>
          <w:rFonts w:ascii="Tahoma" w:eastAsia="黑体" w:hAnsi="黑体" w:cs="Tahoma"/>
          <w:szCs w:val="21"/>
        </w:rPr>
        <w:t>暖通空调相关的本科和硕士研究生课程</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highlight w:val="yellow"/>
        </w:rPr>
      </w:pPr>
      <w:r w:rsidRPr="00BD1875">
        <w:rPr>
          <w:rFonts w:ascii="Tahoma" w:eastAsia="黑体" w:hAnsi="Tahoma" w:cs="Tahoma"/>
          <w:color w:val="000000"/>
          <w:szCs w:val="21"/>
        </w:rPr>
        <w:t>*</w:t>
      </w:r>
      <w:r w:rsidRPr="00BD1875">
        <w:rPr>
          <w:rFonts w:ascii="Tahoma" w:eastAsia="黑体" w:hAnsi="黑体" w:cs="Tahoma"/>
          <w:color w:val="000000"/>
          <w:szCs w:val="21"/>
        </w:rPr>
        <w:t>对本学科研究生建议选修一门跨一级学科的专业基础课程或专业课程。</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直博生</w:t>
      </w:r>
      <w:r w:rsidRPr="00BD1875">
        <w:rPr>
          <w:rFonts w:ascii="Tahoma" w:eastAsia="黑体" w:hAnsi="黑体" w:cs="Tahoma"/>
          <w:color w:val="000000"/>
          <w:szCs w:val="21"/>
        </w:rPr>
        <w:t>】（总学分不低于</w:t>
      </w:r>
      <w:r w:rsidRPr="00BD1875">
        <w:rPr>
          <w:rFonts w:ascii="Tahoma" w:eastAsia="黑体" w:hAnsi="Tahoma" w:cs="Tahoma"/>
          <w:color w:val="000000"/>
          <w:szCs w:val="21"/>
        </w:rPr>
        <w:t>39</w:t>
      </w:r>
      <w:r w:rsidRPr="00BD1875">
        <w:rPr>
          <w:rFonts w:ascii="Tahoma" w:eastAsia="黑体" w:hAnsi="黑体" w:cs="Tahoma"/>
          <w:color w:val="000000"/>
          <w:szCs w:val="21"/>
        </w:rPr>
        <w:t>学分）</w:t>
      </w:r>
    </w:p>
    <w:p w:rsidR="00EB1BEF" w:rsidRPr="00A64642" w:rsidRDefault="009A7498" w:rsidP="00EB1BEF">
      <w:pPr>
        <w:pStyle w:val="0812"/>
        <w:ind w:leftChars="200" w:left="424" w:hangingChars="2" w:hanging="4"/>
        <w:rPr>
          <w:rFonts w:ascii="Tahoma" w:eastAsia="黑体" w:hAnsi="Tahoma" w:cs="Tahoma"/>
          <w:color w:val="000000"/>
          <w:szCs w:val="21"/>
        </w:rPr>
      </w:pPr>
      <w:r w:rsidRPr="00A64642">
        <w:rPr>
          <w:rFonts w:ascii="Tahoma" w:eastAsia="黑体" w:hAnsi="黑体" w:cs="Tahoma"/>
          <w:color w:val="000000"/>
          <w:szCs w:val="21"/>
        </w:rPr>
        <w:t>学习补修课程、低于</w:t>
      </w:r>
      <w:r w:rsidRPr="00A64642">
        <w:rPr>
          <w:rFonts w:ascii="Tahoma" w:eastAsia="黑体" w:hAnsi="Tahoma" w:cs="Tahoma"/>
          <w:color w:val="000000"/>
          <w:szCs w:val="21"/>
        </w:rPr>
        <w:t>5</w:t>
      </w:r>
      <w:r w:rsidRPr="00A64642">
        <w:rPr>
          <w:rFonts w:ascii="Tahoma" w:eastAsia="黑体" w:hAnsi="黑体" w:cs="Tahoma"/>
          <w:color w:val="000000"/>
          <w:szCs w:val="21"/>
        </w:rPr>
        <w:t>级课程不计学分，</w:t>
      </w:r>
      <w:r w:rsidRPr="002E3102">
        <w:rPr>
          <w:rFonts w:ascii="Tahoma" w:eastAsia="黑体" w:hAnsi="黑体" w:cs="Tahoma" w:hint="eastAsia"/>
          <w:color w:val="000000"/>
          <w:szCs w:val="21"/>
        </w:rPr>
        <w:t>可选</w:t>
      </w:r>
      <w:r w:rsidRPr="002E3102">
        <w:rPr>
          <w:rFonts w:ascii="Tahoma" w:eastAsia="黑体" w:hAnsi="黑体" w:cs="Tahoma" w:hint="eastAsia"/>
          <w:color w:val="000000"/>
          <w:szCs w:val="21"/>
        </w:rPr>
        <w:t>5</w:t>
      </w:r>
      <w:r w:rsidRPr="002E3102">
        <w:rPr>
          <w:rFonts w:ascii="Tahoma" w:eastAsia="黑体" w:hAnsi="黑体" w:cs="Tahoma" w:hint="eastAsia"/>
          <w:color w:val="000000"/>
          <w:szCs w:val="21"/>
        </w:rPr>
        <w:t>级中的应用课</w:t>
      </w:r>
      <w:r>
        <w:rPr>
          <w:rFonts w:ascii="Tahoma" w:eastAsia="黑体" w:hAnsi="黑体" w:cs="Tahoma" w:hint="eastAsia"/>
          <w:color w:val="000000"/>
          <w:szCs w:val="21"/>
        </w:rPr>
        <w:t>，</w:t>
      </w:r>
      <w:r w:rsidRPr="002E3102">
        <w:rPr>
          <w:rFonts w:ascii="Tahoma" w:eastAsia="黑体" w:hAnsi="黑体" w:cs="Tahoma" w:hint="eastAsia"/>
          <w:color w:val="000000"/>
          <w:szCs w:val="21"/>
        </w:rPr>
        <w:t>但不计入学分</w:t>
      </w:r>
      <w:r>
        <w:rPr>
          <w:rFonts w:ascii="Tahoma" w:eastAsia="黑体" w:hAnsi="黑体" w:cs="Tahoma" w:hint="eastAsia"/>
          <w:color w:val="000000"/>
          <w:szCs w:val="21"/>
        </w:rPr>
        <w:t>，</w:t>
      </w:r>
      <w:r w:rsidRPr="00A64642">
        <w:rPr>
          <w:rFonts w:ascii="Tahoma" w:eastAsia="黑体" w:hAnsi="黑体" w:cs="Tahoma"/>
          <w:color w:val="000000"/>
          <w:szCs w:val="21"/>
        </w:rPr>
        <w:t>学习</w:t>
      </w:r>
      <w:r w:rsidRPr="00A64642">
        <w:rPr>
          <w:rFonts w:ascii="Tahoma" w:eastAsia="黑体" w:hAnsi="Tahoma" w:cs="Tahoma"/>
          <w:color w:val="000000"/>
          <w:szCs w:val="21"/>
        </w:rPr>
        <w:t>5</w:t>
      </w:r>
      <w:r w:rsidRPr="00A64642">
        <w:rPr>
          <w:rFonts w:ascii="Tahoma" w:eastAsia="黑体" w:hAnsi="黑体" w:cs="Tahoma"/>
          <w:color w:val="000000"/>
          <w:szCs w:val="21"/>
        </w:rPr>
        <w:t>级以上（含</w:t>
      </w:r>
      <w:r w:rsidRPr="00A64642">
        <w:rPr>
          <w:rFonts w:ascii="Tahoma" w:eastAsia="黑体" w:hAnsi="Tahoma" w:cs="Tahoma"/>
          <w:color w:val="000000"/>
          <w:szCs w:val="21"/>
        </w:rPr>
        <w:t>5</w:t>
      </w:r>
      <w:r w:rsidRPr="00A64642">
        <w:rPr>
          <w:rFonts w:ascii="Tahoma" w:eastAsia="黑体" w:hAnsi="黑体" w:cs="Tahoma"/>
          <w:color w:val="000000"/>
          <w:szCs w:val="21"/>
        </w:rPr>
        <w:t>级）</w:t>
      </w:r>
      <w:r>
        <w:rPr>
          <w:rFonts w:ascii="Tahoma" w:eastAsia="黑体" w:hAnsi="黑体" w:cs="Tahoma" w:hint="eastAsia"/>
          <w:color w:val="000000"/>
          <w:szCs w:val="21"/>
        </w:rPr>
        <w:t>其他</w:t>
      </w:r>
      <w:r w:rsidRPr="00A64642">
        <w:rPr>
          <w:rFonts w:ascii="Tahoma" w:eastAsia="黑体" w:hAnsi="黑体" w:cs="Tahoma"/>
          <w:color w:val="000000"/>
          <w:szCs w:val="21"/>
        </w:rPr>
        <w:t>课程</w:t>
      </w:r>
      <w:r>
        <w:rPr>
          <w:rFonts w:ascii="Tahoma" w:eastAsia="黑体" w:hAnsi="黑体" w:cs="Tahoma" w:hint="eastAsia"/>
          <w:color w:val="000000"/>
          <w:szCs w:val="21"/>
        </w:rPr>
        <w:t>可</w:t>
      </w:r>
      <w:r w:rsidRPr="00A64642">
        <w:rPr>
          <w:rFonts w:ascii="Tahoma" w:eastAsia="黑体" w:hAnsi="黑体" w:cs="Tahoma"/>
          <w:color w:val="000000"/>
          <w:szCs w:val="21"/>
        </w:rPr>
        <w:t>按课程学分计算。</w:t>
      </w:r>
    </w:p>
    <w:p w:rsidR="00EB1BEF" w:rsidRPr="00A64642" w:rsidRDefault="00EB1BEF" w:rsidP="00EB1BEF">
      <w:pPr>
        <w:pStyle w:val="0812"/>
        <w:ind w:leftChars="200" w:left="424" w:hangingChars="2" w:hanging="4"/>
        <w:rPr>
          <w:rFonts w:ascii="Tahoma" w:eastAsia="黑体" w:hAnsi="Tahoma" w:cs="Tahoma"/>
          <w:color w:val="000000"/>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w:t>
      </w:r>
      <w:r w:rsidRPr="00A64642">
        <w:rPr>
          <w:rFonts w:ascii="Tahoma" w:eastAsia="黑体" w:hAnsi="黑体" w:cs="Tahoma"/>
          <w:color w:val="000000"/>
          <w:szCs w:val="21"/>
        </w:rPr>
        <w:t>公共课总学分：</w:t>
      </w:r>
      <w:r w:rsidRPr="00A64642">
        <w:rPr>
          <w:rFonts w:ascii="Tahoma" w:eastAsia="黑体" w:hAnsi="Tahoma" w:cs="Tahoma"/>
          <w:color w:val="000000"/>
          <w:szCs w:val="21"/>
        </w:rPr>
        <w:t>≥8</w:t>
      </w:r>
      <w:r w:rsidRPr="00A64642">
        <w:rPr>
          <w:rFonts w:ascii="Tahoma" w:eastAsia="黑体" w:hAnsi="黑体" w:cs="Tahoma"/>
          <w:color w:val="000000"/>
          <w:szCs w:val="21"/>
        </w:rPr>
        <w:t>学分（</w:t>
      </w:r>
      <w:r w:rsidR="00BE2C9E" w:rsidRPr="00BE2C9E">
        <w:rPr>
          <w:rFonts w:ascii="Tahoma" w:eastAsia="黑体" w:hAnsi="黑体" w:cs="Tahoma" w:hint="eastAsia"/>
          <w:color w:val="000000"/>
          <w:szCs w:val="21"/>
        </w:rPr>
        <w:t>第一外国语必修一门，</w:t>
      </w:r>
      <w:r w:rsidRPr="00A64642">
        <w:rPr>
          <w:rFonts w:ascii="Tahoma" w:eastAsia="黑体" w:hAnsi="黑体" w:cs="Tahoma"/>
          <w:color w:val="000000"/>
          <w:szCs w:val="21"/>
        </w:rPr>
        <w:t>《自然辩证法概论》和《马克思主义与社会科学方法论》两门课中，至少选修一门），</w:t>
      </w:r>
      <w:r w:rsidRPr="00A64642">
        <w:rPr>
          <w:rFonts w:ascii="Tahoma" w:eastAsia="黑体" w:hAnsi="黑体" w:cs="Tahoma"/>
          <w:szCs w:val="21"/>
        </w:rPr>
        <w:t>其中</w:t>
      </w:r>
      <w:r w:rsidRPr="00A64642">
        <w:rPr>
          <w:rFonts w:ascii="Tahoma" w:eastAsia="黑体" w:hAnsi="Tahoma" w:cs="Tahoma"/>
          <w:szCs w:val="21"/>
        </w:rPr>
        <w:t>7</w:t>
      </w:r>
      <w:r w:rsidRPr="00A64642">
        <w:rPr>
          <w:rFonts w:ascii="Tahoma" w:eastAsia="黑体" w:hAnsi="黑体" w:cs="Tahoma"/>
          <w:szCs w:val="21"/>
        </w:rPr>
        <w:t>级公共课：</w:t>
      </w:r>
      <w:r w:rsidRPr="00A64642">
        <w:rPr>
          <w:rFonts w:ascii="Tahoma" w:eastAsia="黑体" w:hAnsi="Tahoma" w:cs="Tahoma"/>
          <w:szCs w:val="21"/>
        </w:rPr>
        <w:t>≥2</w:t>
      </w:r>
      <w:r w:rsidRPr="00A64642">
        <w:rPr>
          <w:rFonts w:ascii="Tahoma" w:eastAsia="黑体" w:hAnsi="黑体" w:cs="Tahoma"/>
          <w:szCs w:val="21"/>
        </w:rPr>
        <w:t>学分（《</w:t>
      </w:r>
      <w:r w:rsidRPr="00A64642">
        <w:rPr>
          <w:rFonts w:ascii="Tahoma" w:eastAsia="黑体" w:hAnsi="黑体" w:cs="Tahoma"/>
          <w:kern w:val="0"/>
          <w:szCs w:val="21"/>
        </w:rPr>
        <w:t>中国马克思主义与当代》为必修，《</w:t>
      </w:r>
      <w:r w:rsidRPr="00A64642">
        <w:rPr>
          <w:rFonts w:ascii="Tahoma" w:eastAsia="黑体" w:hAnsi="黑体" w:cs="Tahoma"/>
          <w:szCs w:val="21"/>
        </w:rPr>
        <w:t>马克思主义经典著作精选</w:t>
      </w:r>
      <w:r w:rsidRPr="00A64642">
        <w:rPr>
          <w:rFonts w:ascii="Tahoma" w:eastAsia="黑体" w:hAnsi="黑体" w:cs="Tahoma"/>
          <w:kern w:val="0"/>
          <w:szCs w:val="21"/>
        </w:rPr>
        <w:t>》为选修）。</w:t>
      </w:r>
    </w:p>
    <w:p w:rsidR="00EB1BEF" w:rsidRPr="00A64642" w:rsidRDefault="00EB1BEF" w:rsidP="00EB1BEF">
      <w:pPr>
        <w:pStyle w:val="0812"/>
        <w:ind w:leftChars="200" w:left="424" w:hangingChars="2" w:hanging="4"/>
        <w:rPr>
          <w:rFonts w:ascii="Tahoma" w:eastAsia="黑体" w:hAnsi="Tahoma" w:cs="Tahoma"/>
          <w:color w:val="000000"/>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w:t>
      </w:r>
      <w:r w:rsidRPr="00A64642">
        <w:rPr>
          <w:rFonts w:ascii="Tahoma" w:eastAsia="黑体" w:hAnsi="黑体" w:cs="Tahoma"/>
          <w:color w:val="000000"/>
          <w:szCs w:val="21"/>
        </w:rPr>
        <w:t>公共基础课总学分：</w:t>
      </w:r>
      <w:r w:rsidRPr="00A64642">
        <w:rPr>
          <w:rFonts w:ascii="Tahoma" w:eastAsia="黑体" w:hAnsi="Tahoma" w:cs="Tahoma"/>
          <w:color w:val="000000"/>
          <w:szCs w:val="21"/>
        </w:rPr>
        <w:t>≥6</w:t>
      </w:r>
      <w:r w:rsidRPr="00A64642">
        <w:rPr>
          <w:rFonts w:ascii="Tahoma" w:eastAsia="黑体" w:hAnsi="黑体" w:cs="Tahoma"/>
          <w:color w:val="000000"/>
          <w:szCs w:val="21"/>
        </w:rPr>
        <w:t>学分，其中</w:t>
      </w:r>
      <w:r w:rsidRPr="00A64642">
        <w:rPr>
          <w:rFonts w:ascii="Tahoma" w:eastAsia="黑体" w:hAnsi="Tahoma" w:cs="Tahoma"/>
          <w:color w:val="000000"/>
          <w:szCs w:val="21"/>
        </w:rPr>
        <w:t>7</w:t>
      </w:r>
      <w:r w:rsidRPr="00A64642">
        <w:rPr>
          <w:rFonts w:ascii="Tahoma" w:eastAsia="黑体" w:hAnsi="黑体" w:cs="Tahoma"/>
          <w:color w:val="000000"/>
          <w:szCs w:val="21"/>
        </w:rPr>
        <w:t>级公共基础课</w:t>
      </w:r>
      <w:r w:rsidRPr="00A64642">
        <w:rPr>
          <w:rFonts w:ascii="Tahoma" w:eastAsia="黑体" w:hAnsi="Tahoma" w:cs="Tahoma"/>
          <w:color w:val="000000"/>
          <w:szCs w:val="21"/>
        </w:rPr>
        <w:t>≥2</w:t>
      </w:r>
      <w:r w:rsidRPr="00A64642">
        <w:rPr>
          <w:rFonts w:ascii="Tahoma" w:eastAsia="黑体" w:hAnsi="黑体" w:cs="Tahoma"/>
          <w:color w:val="000000"/>
          <w:szCs w:val="21"/>
        </w:rPr>
        <w:t>学分。</w:t>
      </w:r>
    </w:p>
    <w:p w:rsidR="00EB1BEF" w:rsidRPr="00BD1875" w:rsidRDefault="00EB1BEF" w:rsidP="00EB1BEF">
      <w:pPr>
        <w:pStyle w:val="0812"/>
        <w:ind w:leftChars="200" w:left="424" w:hangingChars="2" w:hanging="4"/>
        <w:rPr>
          <w:rFonts w:ascii="Tahoma" w:eastAsia="黑体" w:hAnsi="Tahoma" w:cs="Tahoma"/>
          <w:color w:val="000000"/>
          <w:szCs w:val="21"/>
        </w:rPr>
      </w:pPr>
      <w:r w:rsidRPr="00BD1875">
        <w:rPr>
          <w:rFonts w:ascii="Tahoma" w:eastAsia="黑体" w:hAnsi="Tahoma" w:cs="Tahoma"/>
          <w:color w:val="000000"/>
          <w:szCs w:val="21"/>
        </w:rPr>
        <w:t>5</w:t>
      </w:r>
      <w:r w:rsidRPr="00BD1875">
        <w:rPr>
          <w:rFonts w:ascii="Tahoma" w:eastAsia="黑体" w:hAnsi="黑体" w:cs="Tahoma"/>
          <w:color w:val="000000"/>
          <w:szCs w:val="21"/>
        </w:rPr>
        <w:t>级以上（含</w:t>
      </w:r>
      <w:r w:rsidRPr="00BD1875">
        <w:rPr>
          <w:rFonts w:ascii="Tahoma" w:eastAsia="黑体" w:hAnsi="Tahoma" w:cs="Tahoma"/>
          <w:color w:val="000000"/>
          <w:szCs w:val="21"/>
        </w:rPr>
        <w:t>5</w:t>
      </w:r>
      <w:r w:rsidRPr="00BD1875">
        <w:rPr>
          <w:rFonts w:ascii="Tahoma" w:eastAsia="黑体" w:hAnsi="黑体" w:cs="Tahoma"/>
          <w:color w:val="000000"/>
          <w:szCs w:val="21"/>
        </w:rPr>
        <w:t>级）专业基础课程和专业课总学分：</w:t>
      </w:r>
      <w:r w:rsidRPr="00BD1875">
        <w:rPr>
          <w:rFonts w:ascii="Tahoma" w:eastAsia="黑体" w:hAnsi="Tahoma" w:cs="Tahoma"/>
          <w:color w:val="000000"/>
          <w:szCs w:val="21"/>
        </w:rPr>
        <w:t>≥20</w:t>
      </w:r>
      <w:r w:rsidRPr="00BD1875">
        <w:rPr>
          <w:rFonts w:ascii="Tahoma" w:eastAsia="黑体" w:hAnsi="黑体" w:cs="Tahoma"/>
          <w:color w:val="000000"/>
          <w:szCs w:val="21"/>
        </w:rPr>
        <w:t>学分，其中</w:t>
      </w:r>
      <w:r w:rsidRPr="00BD1875">
        <w:rPr>
          <w:rFonts w:ascii="Tahoma" w:eastAsia="黑体" w:hAnsi="Tahoma" w:cs="Tahoma"/>
          <w:color w:val="000000"/>
          <w:szCs w:val="21"/>
        </w:rPr>
        <w:t>6</w:t>
      </w:r>
      <w:r w:rsidRPr="00BD1875">
        <w:rPr>
          <w:rFonts w:ascii="Tahoma" w:eastAsia="黑体" w:hAnsi="黑体" w:cs="Tahoma"/>
          <w:color w:val="000000"/>
          <w:szCs w:val="21"/>
        </w:rPr>
        <w:t>级以上（含</w:t>
      </w:r>
      <w:r w:rsidRPr="00BD1875">
        <w:rPr>
          <w:rFonts w:ascii="Tahoma" w:eastAsia="黑体" w:hAnsi="Tahoma" w:cs="Tahoma"/>
          <w:color w:val="000000"/>
          <w:szCs w:val="21"/>
        </w:rPr>
        <w:t>6</w:t>
      </w:r>
      <w:r w:rsidRPr="00BD1875">
        <w:rPr>
          <w:rFonts w:ascii="Tahoma" w:eastAsia="黑体" w:hAnsi="黑体" w:cs="Tahoma"/>
          <w:color w:val="000000"/>
          <w:szCs w:val="21"/>
        </w:rPr>
        <w:t>级）专业基础课程和专业课总学分：</w:t>
      </w:r>
      <w:r w:rsidRPr="00BD1875">
        <w:rPr>
          <w:rFonts w:ascii="Tahoma" w:eastAsia="黑体" w:hAnsi="Tahoma" w:cs="Tahoma"/>
          <w:color w:val="000000"/>
          <w:szCs w:val="21"/>
        </w:rPr>
        <w:t>≥9</w:t>
      </w:r>
      <w:r w:rsidRPr="00BD1875">
        <w:rPr>
          <w:rFonts w:ascii="Tahoma" w:eastAsia="黑体" w:hAnsi="黑体" w:cs="Tahoma"/>
          <w:color w:val="000000"/>
          <w:szCs w:val="21"/>
        </w:rPr>
        <w:t>学分（至少选学一门外文教材，外语授课课程，且</w:t>
      </w:r>
      <w:r w:rsidRPr="00BD1875">
        <w:rPr>
          <w:rFonts w:ascii="Tahoma" w:eastAsia="黑体" w:hAnsi="Tahoma" w:cs="Tahoma"/>
          <w:color w:val="000000"/>
          <w:szCs w:val="21"/>
        </w:rPr>
        <w:t>7</w:t>
      </w:r>
      <w:r w:rsidRPr="00BD1875">
        <w:rPr>
          <w:rFonts w:ascii="Tahoma" w:eastAsia="黑体" w:hAnsi="黑体" w:cs="Tahoma"/>
          <w:color w:val="000000"/>
          <w:szCs w:val="21"/>
        </w:rPr>
        <w:t>级专业课应不少于</w:t>
      </w:r>
      <w:r w:rsidRPr="00BD1875">
        <w:rPr>
          <w:rFonts w:ascii="Tahoma" w:eastAsia="黑体" w:hAnsi="Tahoma" w:cs="Tahoma"/>
          <w:color w:val="000000"/>
          <w:szCs w:val="21"/>
        </w:rPr>
        <w:t>5</w:t>
      </w:r>
      <w:r w:rsidRPr="00BD1875">
        <w:rPr>
          <w:rFonts w:ascii="Tahoma" w:eastAsia="黑体" w:hAnsi="黑体" w:cs="Tahoma"/>
          <w:color w:val="000000"/>
          <w:szCs w:val="21"/>
        </w:rPr>
        <w:t>学分）。</w:t>
      </w:r>
    </w:p>
    <w:p w:rsidR="00EB1BEF" w:rsidRPr="00A64642" w:rsidRDefault="00EB1BEF" w:rsidP="00EB1BEF">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级实践教学环节：</w:t>
      </w:r>
      <w:r w:rsidRPr="00A64642">
        <w:rPr>
          <w:rFonts w:ascii="Tahoma" w:eastAsia="黑体" w:hAnsi="Tahoma" w:cs="Tahoma"/>
          <w:szCs w:val="21"/>
        </w:rPr>
        <w:t>≥1</w:t>
      </w:r>
      <w:r w:rsidRPr="00A64642">
        <w:rPr>
          <w:rFonts w:ascii="Tahoma" w:eastAsia="黑体" w:hAnsi="黑体" w:cs="Tahoma"/>
          <w:szCs w:val="21"/>
        </w:rPr>
        <w:t>学分（《科研实践》、《形势与政策》为必修）。</w:t>
      </w:r>
    </w:p>
    <w:p w:rsidR="00EB1BEF" w:rsidRPr="00A64642" w:rsidRDefault="00EB1BEF" w:rsidP="00EB1BEF">
      <w:pPr>
        <w:pStyle w:val="0812"/>
        <w:ind w:leftChars="200" w:left="424" w:hangingChars="2" w:hanging="4"/>
        <w:rPr>
          <w:rFonts w:ascii="Tahoma" w:eastAsia="黑体" w:hAnsi="Tahoma" w:cs="Tahoma"/>
          <w:szCs w:val="21"/>
        </w:rPr>
      </w:pPr>
      <w:r w:rsidRPr="00A64642">
        <w:rPr>
          <w:rFonts w:ascii="Tahoma" w:eastAsia="黑体" w:hAnsi="Tahoma" w:cs="Tahoma"/>
          <w:szCs w:val="21"/>
        </w:rPr>
        <w:t>7</w:t>
      </w:r>
      <w:r w:rsidRPr="00A64642">
        <w:rPr>
          <w:rFonts w:ascii="Tahoma" w:eastAsia="黑体" w:hAnsi="黑体" w:cs="Tahoma"/>
          <w:szCs w:val="21"/>
        </w:rPr>
        <w:t>级实践教学环节：</w:t>
      </w:r>
      <w:r w:rsidRPr="00A64642">
        <w:rPr>
          <w:rFonts w:ascii="Tahoma" w:eastAsia="黑体" w:hAnsi="Tahoma" w:cs="Tahoma"/>
          <w:szCs w:val="21"/>
        </w:rPr>
        <w:t>≥3</w:t>
      </w:r>
      <w:r w:rsidRPr="00A64642">
        <w:rPr>
          <w:rFonts w:ascii="Tahoma" w:eastAsia="黑体" w:hAnsi="黑体" w:cs="Tahoma"/>
          <w:szCs w:val="21"/>
        </w:rPr>
        <w:t>学分（《前沿性学术专题》、《学术报告》为必修）。</w:t>
      </w:r>
    </w:p>
    <w:p w:rsidR="00EB1BEF" w:rsidRPr="00BD1875" w:rsidRDefault="00EB1BEF" w:rsidP="00EB1BEF">
      <w:pPr>
        <w:pStyle w:val="0812"/>
        <w:ind w:firstLine="420"/>
        <w:rPr>
          <w:rFonts w:ascii="Tahoma" w:eastAsia="黑体" w:hAnsi="Tahoma" w:cs="Tahoma"/>
          <w:color w:val="000000"/>
          <w:szCs w:val="21"/>
        </w:rPr>
      </w:pPr>
      <w:r w:rsidRPr="00BD1875">
        <w:rPr>
          <w:rFonts w:ascii="Tahoma" w:eastAsia="黑体" w:hAnsi="Tahoma" w:cs="Tahoma"/>
          <w:color w:val="000000"/>
          <w:szCs w:val="21"/>
        </w:rPr>
        <w:t>*</w:t>
      </w:r>
      <w:r w:rsidRPr="00BD1875">
        <w:rPr>
          <w:rFonts w:ascii="Tahoma" w:eastAsia="黑体" w:hAnsi="黑体" w:cs="Tahoma"/>
          <w:color w:val="000000"/>
          <w:szCs w:val="21"/>
        </w:rPr>
        <w:t>对于跨学科的研究生按导师要求</w:t>
      </w:r>
      <w:r w:rsidRPr="00BD1875">
        <w:rPr>
          <w:rFonts w:ascii="Tahoma" w:eastAsia="黑体" w:hAnsi="黑体" w:cs="Tahoma"/>
          <w:szCs w:val="21"/>
        </w:rPr>
        <w:t>暖通空调相关的本科和硕士研究生课程</w:t>
      </w:r>
      <w:r w:rsidRPr="00BD1875">
        <w:rPr>
          <w:rFonts w:ascii="Tahoma" w:eastAsia="黑体" w:hAnsi="黑体" w:cs="Tahoma"/>
          <w:color w:val="000000"/>
          <w:szCs w:val="21"/>
        </w:rPr>
        <w:t>。</w:t>
      </w:r>
    </w:p>
    <w:p w:rsidR="00EB1BEF" w:rsidRPr="00BD1875" w:rsidRDefault="00EB1BEF" w:rsidP="00EB1BEF">
      <w:pPr>
        <w:pStyle w:val="0812"/>
        <w:ind w:firstLine="420"/>
        <w:rPr>
          <w:rFonts w:ascii="Tahoma" w:eastAsia="黑体" w:hAnsi="Tahoma" w:cs="Tahoma"/>
          <w:color w:val="000000"/>
          <w:szCs w:val="21"/>
          <w:highlight w:val="yellow"/>
        </w:rPr>
      </w:pPr>
      <w:r w:rsidRPr="00BD1875">
        <w:rPr>
          <w:rFonts w:ascii="Tahoma" w:eastAsia="黑体" w:hAnsi="Tahoma" w:cs="Tahoma"/>
          <w:color w:val="000000"/>
          <w:szCs w:val="21"/>
        </w:rPr>
        <w:t>*</w:t>
      </w:r>
      <w:r w:rsidRPr="00BD1875">
        <w:rPr>
          <w:rFonts w:ascii="Tahoma" w:eastAsia="黑体" w:hAnsi="黑体" w:cs="Tahoma"/>
          <w:color w:val="000000"/>
          <w:szCs w:val="21"/>
        </w:rPr>
        <w:t>对本学科研究生建议选修一门跨一级学科的专业基础课程或专业课程。</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】（总学分不低于</w:t>
      </w:r>
      <w:r w:rsidRPr="00BD1875">
        <w:rPr>
          <w:rFonts w:ascii="Tahoma" w:eastAsia="黑体" w:hAnsi="Tahoma" w:cs="Tahoma"/>
          <w:color w:val="000000"/>
          <w:szCs w:val="21"/>
        </w:rPr>
        <w:t>26</w:t>
      </w:r>
      <w:r w:rsidRPr="00BD1875">
        <w:rPr>
          <w:rFonts w:ascii="Tahoma" w:eastAsia="黑体" w:hAnsi="黑体" w:cs="Tahoma"/>
          <w:color w:val="000000"/>
          <w:szCs w:val="21"/>
        </w:rPr>
        <w:t>学分）</w:t>
      </w:r>
    </w:p>
    <w:p w:rsidR="009A7498" w:rsidRPr="00A64642" w:rsidRDefault="009A7498" w:rsidP="009A7498">
      <w:pPr>
        <w:pStyle w:val="0812"/>
        <w:ind w:leftChars="200" w:left="424" w:hangingChars="2" w:hanging="4"/>
        <w:rPr>
          <w:rFonts w:ascii="Tahoma" w:eastAsia="黑体" w:hAnsi="Tahoma" w:cs="Tahoma"/>
          <w:szCs w:val="21"/>
        </w:rPr>
      </w:pPr>
      <w:r w:rsidRPr="00A64642">
        <w:rPr>
          <w:rFonts w:ascii="Tahoma" w:eastAsia="黑体" w:hAnsi="黑体" w:cs="Tahoma"/>
          <w:szCs w:val="21"/>
        </w:rPr>
        <w:t>学习补修课程、低于</w:t>
      </w:r>
      <w:r w:rsidRPr="00A64642">
        <w:rPr>
          <w:rFonts w:ascii="Tahoma" w:eastAsia="黑体" w:hAnsi="Tahoma" w:cs="Tahoma"/>
          <w:szCs w:val="21"/>
        </w:rPr>
        <w:t>5</w:t>
      </w:r>
      <w:r w:rsidRPr="00A64642">
        <w:rPr>
          <w:rFonts w:ascii="Tahoma" w:eastAsia="黑体" w:hAnsi="黑体" w:cs="Tahoma"/>
          <w:szCs w:val="21"/>
        </w:rPr>
        <w:t>级课程不计学分，</w:t>
      </w:r>
      <w:r>
        <w:rPr>
          <w:rFonts w:eastAsia="黑体" w:hAnsi="Times New Roman" w:cs="Times New Roman" w:hint="eastAsia"/>
          <w:color w:val="000000"/>
          <w:szCs w:val="21"/>
        </w:rPr>
        <w:t>可选</w:t>
      </w:r>
      <w:r>
        <w:rPr>
          <w:rFonts w:eastAsia="黑体" w:hAnsi="Times New Roman" w:cs="Times New Roman"/>
          <w:color w:val="000000"/>
          <w:szCs w:val="21"/>
        </w:rPr>
        <w:t>5</w:t>
      </w:r>
      <w:r>
        <w:rPr>
          <w:rFonts w:eastAsia="黑体" w:hAnsi="Times New Roman" w:cs="Times New Roman" w:hint="eastAsia"/>
          <w:color w:val="000000"/>
          <w:szCs w:val="21"/>
        </w:rPr>
        <w:t>级中的应用课及</w:t>
      </w:r>
      <w:r>
        <w:rPr>
          <w:rFonts w:eastAsia="黑体" w:hAnsi="Times New Roman" w:cs="Times New Roman"/>
          <w:color w:val="000000"/>
          <w:szCs w:val="21"/>
        </w:rPr>
        <w:t>7</w:t>
      </w:r>
      <w:r>
        <w:rPr>
          <w:rFonts w:eastAsia="黑体" w:hAnsi="Times New Roman" w:cs="Times New Roman" w:hint="eastAsia"/>
          <w:color w:val="000000"/>
          <w:szCs w:val="21"/>
        </w:rPr>
        <w:t>级课程，但不计入学分，选</w:t>
      </w:r>
      <w:r>
        <w:rPr>
          <w:rFonts w:eastAsia="黑体" w:hAnsi="Times New Roman" w:cs="Times New Roman"/>
          <w:color w:val="000000"/>
          <w:szCs w:val="21"/>
        </w:rPr>
        <w:lastRenderedPageBreak/>
        <w:t>5</w:t>
      </w:r>
      <w:r>
        <w:rPr>
          <w:rFonts w:eastAsia="黑体" w:hAnsi="Times New Roman" w:cs="Times New Roman" w:hint="eastAsia"/>
          <w:color w:val="000000"/>
          <w:szCs w:val="21"/>
        </w:rPr>
        <w:t>级课程中的理论或并重课程及</w:t>
      </w:r>
      <w:r>
        <w:rPr>
          <w:rFonts w:eastAsia="黑体" w:hAnsi="Times New Roman" w:cs="Times New Roman"/>
          <w:color w:val="000000"/>
          <w:szCs w:val="21"/>
        </w:rPr>
        <w:t>6</w:t>
      </w:r>
      <w:r>
        <w:rPr>
          <w:rFonts w:eastAsia="黑体" w:hAnsi="Times New Roman" w:cs="Times New Roman" w:hint="eastAsia"/>
          <w:color w:val="000000"/>
          <w:szCs w:val="21"/>
        </w:rPr>
        <w:t>级课程可</w:t>
      </w:r>
      <w:r w:rsidRPr="00A64642">
        <w:rPr>
          <w:rFonts w:ascii="Tahoma" w:eastAsia="黑体" w:hAnsi="黑体" w:cs="Tahoma"/>
          <w:szCs w:val="21"/>
        </w:rPr>
        <w:t>按课程学分计算。</w:t>
      </w:r>
    </w:p>
    <w:p w:rsidR="00C628C5" w:rsidRPr="00A64642" w:rsidRDefault="00C628C5" w:rsidP="00C628C5">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级公共课：</w:t>
      </w:r>
      <w:r w:rsidRPr="00A64642">
        <w:rPr>
          <w:rFonts w:ascii="Tahoma" w:eastAsia="黑体" w:hAnsi="Tahoma" w:cs="Tahoma"/>
          <w:szCs w:val="21"/>
        </w:rPr>
        <w:t>≥6</w:t>
      </w:r>
      <w:r w:rsidRPr="00A64642">
        <w:rPr>
          <w:rFonts w:ascii="Tahoma" w:eastAsia="黑体" w:hAnsi="黑体" w:cs="Tahoma"/>
          <w:szCs w:val="21"/>
        </w:rPr>
        <w:t>学分（</w:t>
      </w:r>
      <w:r w:rsidR="00BE2C9E" w:rsidRPr="00BE2C9E">
        <w:rPr>
          <w:rFonts w:ascii="Tahoma" w:eastAsia="黑体" w:hAnsi="黑体" w:cs="Tahoma" w:hint="eastAsia"/>
          <w:szCs w:val="21"/>
        </w:rPr>
        <w:t>第一外国语必修一门，</w:t>
      </w:r>
      <w:r w:rsidRPr="00A64642">
        <w:rPr>
          <w:rFonts w:ascii="Tahoma" w:eastAsia="黑体" w:hAnsi="黑体" w:cs="Tahoma"/>
        </w:rPr>
        <w:t>《自然辩证法概论》和《马克思主义与社会科学方法论》两门课中，至少选修一门</w:t>
      </w:r>
      <w:r w:rsidRPr="00A64642">
        <w:rPr>
          <w:rFonts w:ascii="Tahoma" w:eastAsia="黑体" w:hAnsi="黑体" w:cs="Tahoma"/>
          <w:szCs w:val="21"/>
        </w:rPr>
        <w:t>）。</w:t>
      </w:r>
    </w:p>
    <w:p w:rsidR="00C628C5" w:rsidRPr="00A64642" w:rsidRDefault="00C628C5" w:rsidP="00C628C5">
      <w:pPr>
        <w:pStyle w:val="0812"/>
        <w:ind w:firstLine="420"/>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级）公共基础课总学分：</w:t>
      </w:r>
      <w:r w:rsidRPr="00A64642">
        <w:rPr>
          <w:rFonts w:ascii="Tahoma" w:eastAsia="黑体" w:hAnsi="Tahoma" w:cs="Tahoma"/>
          <w:szCs w:val="21"/>
        </w:rPr>
        <w:t>≥4</w:t>
      </w:r>
      <w:r w:rsidRPr="00A64642">
        <w:rPr>
          <w:rFonts w:ascii="Tahoma" w:eastAsia="黑体" w:hAnsi="黑体" w:cs="Tahoma"/>
          <w:szCs w:val="21"/>
        </w:rPr>
        <w:t>学分。</w:t>
      </w:r>
    </w:p>
    <w:p w:rsidR="00C628C5" w:rsidRPr="00A64642" w:rsidRDefault="00C628C5" w:rsidP="00C628C5">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级）专业基础课总学分：</w:t>
      </w:r>
      <w:r w:rsidRPr="00A64642">
        <w:rPr>
          <w:rFonts w:ascii="Tahoma" w:eastAsia="黑体" w:hAnsi="Tahoma" w:cs="Tahoma"/>
          <w:szCs w:val="21"/>
        </w:rPr>
        <w:t>≥6</w:t>
      </w:r>
      <w:r w:rsidRPr="00A64642">
        <w:rPr>
          <w:rFonts w:ascii="Tahoma" w:eastAsia="黑体" w:hAnsi="黑体" w:cs="Tahoma"/>
          <w:szCs w:val="21"/>
        </w:rPr>
        <w:t>学分。</w:t>
      </w:r>
    </w:p>
    <w:p w:rsidR="00C628C5" w:rsidRPr="00A64642" w:rsidRDefault="00C628C5" w:rsidP="00C628C5">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级以上（含</w:t>
      </w:r>
      <w:r w:rsidRPr="00A64642">
        <w:rPr>
          <w:rFonts w:ascii="Tahoma" w:eastAsia="黑体" w:hAnsi="Tahoma" w:cs="Tahoma"/>
          <w:szCs w:val="21"/>
        </w:rPr>
        <w:t>5</w:t>
      </w:r>
      <w:r w:rsidRPr="00A64642">
        <w:rPr>
          <w:rFonts w:ascii="Tahoma" w:eastAsia="黑体" w:hAnsi="黑体" w:cs="Tahoma"/>
          <w:szCs w:val="21"/>
        </w:rPr>
        <w:t>级）专业课</w:t>
      </w:r>
      <w:r>
        <w:rPr>
          <w:rFonts w:ascii="Tahoma" w:eastAsia="黑体" w:hAnsi="黑体" w:cs="Tahoma" w:hint="eastAsia"/>
          <w:szCs w:val="21"/>
        </w:rPr>
        <w:t>和实验课</w:t>
      </w:r>
      <w:r w:rsidRPr="00A64642">
        <w:rPr>
          <w:rFonts w:ascii="Tahoma" w:eastAsia="黑体" w:hAnsi="黑体" w:cs="Tahoma"/>
          <w:szCs w:val="21"/>
        </w:rPr>
        <w:t>总学分：</w:t>
      </w:r>
      <w:r w:rsidRPr="00A64642">
        <w:rPr>
          <w:rFonts w:ascii="Tahoma" w:eastAsia="黑体" w:hAnsi="Tahoma" w:cs="Tahoma"/>
          <w:szCs w:val="21"/>
        </w:rPr>
        <w:t>≥8</w:t>
      </w:r>
      <w:r w:rsidRPr="00A64642">
        <w:rPr>
          <w:rFonts w:ascii="Tahoma" w:eastAsia="黑体" w:hAnsi="黑体" w:cs="Tahoma"/>
          <w:szCs w:val="21"/>
        </w:rPr>
        <w:t>学分。</w:t>
      </w:r>
    </w:p>
    <w:p w:rsidR="00C628C5" w:rsidRPr="00A64642" w:rsidRDefault="00C628C5" w:rsidP="00C628C5">
      <w:pPr>
        <w:pStyle w:val="0812"/>
        <w:ind w:leftChars="200" w:left="424" w:hangingChars="2" w:hanging="4"/>
        <w:rPr>
          <w:rFonts w:ascii="Tahoma" w:eastAsia="黑体" w:hAnsi="Tahoma" w:cs="Tahoma"/>
          <w:szCs w:val="21"/>
        </w:rPr>
      </w:pPr>
      <w:r w:rsidRPr="00A64642">
        <w:rPr>
          <w:rFonts w:ascii="Tahoma" w:eastAsia="黑体" w:hAnsi="Tahoma" w:cs="Tahoma"/>
          <w:szCs w:val="21"/>
        </w:rPr>
        <w:t>5</w:t>
      </w:r>
      <w:r w:rsidRPr="00A64642">
        <w:rPr>
          <w:rFonts w:ascii="Tahoma" w:eastAsia="黑体" w:hAnsi="黑体" w:cs="Tahoma"/>
          <w:szCs w:val="21"/>
        </w:rPr>
        <w:t>级实践教学环节：</w:t>
      </w:r>
      <w:r w:rsidRPr="00A64642">
        <w:rPr>
          <w:rFonts w:ascii="Tahoma" w:eastAsia="黑体" w:hAnsi="Tahoma" w:cs="Tahoma"/>
          <w:szCs w:val="21"/>
        </w:rPr>
        <w:t>≥2</w:t>
      </w:r>
      <w:r w:rsidRPr="00A64642">
        <w:rPr>
          <w:rFonts w:ascii="Tahoma" w:eastAsia="黑体" w:hAnsi="黑体" w:cs="Tahoma"/>
          <w:szCs w:val="21"/>
        </w:rPr>
        <w:t>学分（《</w:t>
      </w:r>
      <w:r w:rsidRPr="00A64642">
        <w:rPr>
          <w:rFonts w:ascii="Tahoma" w:eastAsia="黑体" w:hAnsi="黑体" w:cs="Tahoma"/>
          <w:kern w:val="0"/>
          <w:szCs w:val="21"/>
        </w:rPr>
        <w:t>形势与政策</w:t>
      </w:r>
      <w:r w:rsidRPr="00A64642">
        <w:rPr>
          <w:rFonts w:ascii="Tahoma" w:eastAsia="黑体" w:hAnsi="黑体" w:cs="Tahoma"/>
          <w:szCs w:val="21"/>
        </w:rPr>
        <w:t>》、《</w:t>
      </w:r>
      <w:r w:rsidRPr="00A64642">
        <w:rPr>
          <w:rFonts w:ascii="Tahoma" w:eastAsia="黑体" w:hAnsi="黑体" w:cs="Tahoma"/>
          <w:kern w:val="0"/>
          <w:szCs w:val="21"/>
        </w:rPr>
        <w:t>科研实践</w:t>
      </w:r>
      <w:r w:rsidRPr="00A64642">
        <w:rPr>
          <w:rFonts w:ascii="Tahoma" w:eastAsia="黑体" w:hAnsi="黑体" w:cs="Tahoma"/>
          <w:szCs w:val="21"/>
        </w:rPr>
        <w:t>》、《学术报告》必修）。</w:t>
      </w:r>
    </w:p>
    <w:p w:rsidR="008B3F40" w:rsidRPr="00BD1875" w:rsidRDefault="00B71C2D">
      <w:pPr>
        <w:pStyle w:val="0812"/>
        <w:ind w:firstLine="420"/>
        <w:rPr>
          <w:rFonts w:ascii="Tahoma" w:eastAsia="黑体" w:hAnsi="Tahoma" w:cs="Tahoma"/>
          <w:szCs w:val="21"/>
        </w:rPr>
      </w:pPr>
      <w:r w:rsidRPr="00BD1875">
        <w:rPr>
          <w:rFonts w:ascii="Tahoma" w:eastAsia="黑体" w:hAnsi="Tahoma" w:cs="Tahoma"/>
          <w:szCs w:val="21"/>
        </w:rPr>
        <w:t>*</w:t>
      </w:r>
      <w:r w:rsidRPr="00BD1875">
        <w:rPr>
          <w:rFonts w:ascii="Tahoma" w:eastAsia="黑体" w:hAnsi="黑体" w:cs="Tahoma"/>
          <w:szCs w:val="21"/>
        </w:rPr>
        <w:t>对于跨学科考入的硕士研究生需补修暖通空调相关的本科课程。</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八、论文工作与学位授予</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论文工作</w:t>
      </w:r>
      <w:r w:rsidRPr="00BD1875">
        <w:rPr>
          <w:rFonts w:ascii="Tahoma" w:eastAsia="黑体" w:hAnsi="黑体" w:cs="Tahoma"/>
          <w:kern w:val="0"/>
          <w:szCs w:val="21"/>
        </w:rPr>
        <w:t>参照西南交通大学博士研究生学位论文的有关规定执行，通过论文答辩并经研究生学位评定委员会审定后授予工学博士学位。</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论文工作</w:t>
      </w:r>
      <w:r w:rsidRPr="00BD1875">
        <w:rPr>
          <w:rFonts w:ascii="Tahoma" w:eastAsia="黑体" w:hAnsi="黑体" w:cs="Tahoma"/>
          <w:kern w:val="0"/>
          <w:szCs w:val="21"/>
        </w:rPr>
        <w:t>参照西南交通大学硕士研究生学位论文的有关规定执行，通过论文答辩并经研究生学位评定委员会审定后授予工学硕士学位</w:t>
      </w:r>
      <w:r w:rsidRPr="00BD1875">
        <w:rPr>
          <w:rFonts w:ascii="Tahoma" w:eastAsia="黑体" w:hAnsi="黑体" w:cs="Tahoma"/>
          <w:color w:val="000000"/>
          <w:szCs w:val="21"/>
        </w:rPr>
        <w:t>。</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九、培养方式与方法</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充分发挥导师指导博士研究生的主导作用，建立和完善有利于发挥学术团队作用的培养机制。应强调在培养过程中发挥研究生的主动性和自觉性，加强研究生的自学能力、动手能力、表达能力和写作能力的训练和培养。应在高水平的科研项目中培养博士生的开拓创新和独立从事科学研究的能力。</w:t>
      </w:r>
      <w:proofErr w:type="gramStart"/>
      <w:r w:rsidRPr="00BD1875">
        <w:rPr>
          <w:rFonts w:ascii="Tahoma" w:eastAsia="黑体" w:hAnsi="黑体" w:cs="Tahoma"/>
          <w:color w:val="000000"/>
          <w:szCs w:val="21"/>
        </w:rPr>
        <w:t>践行</w:t>
      </w:r>
      <w:proofErr w:type="gramEnd"/>
      <w:r w:rsidRPr="00BD1875">
        <w:rPr>
          <w:rFonts w:ascii="Tahoma" w:eastAsia="黑体" w:hAnsi="黑体" w:cs="Tahoma"/>
          <w:color w:val="000000"/>
          <w:szCs w:val="21"/>
        </w:rPr>
        <w:t>因材施教，关注学生的个性特长，鼓励学生个性发展，挖掘学生的优势潜能，不拘一格培养人才。</w:t>
      </w:r>
    </w:p>
    <w:p w:rsidR="005315CC" w:rsidRDefault="00B71C2D">
      <w:pPr>
        <w:spacing w:line="288" w:lineRule="auto"/>
        <w:ind w:firstLineChars="200"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spacing w:line="288" w:lineRule="auto"/>
        <w:ind w:firstLineChars="200" w:firstLine="420"/>
        <w:rPr>
          <w:rFonts w:ascii="Tahoma" w:eastAsia="黑体" w:hAnsi="Tahoma" w:cs="Tahoma"/>
          <w:color w:val="000000"/>
          <w:szCs w:val="21"/>
        </w:rPr>
      </w:pPr>
      <w:r w:rsidRPr="00BD1875">
        <w:rPr>
          <w:rFonts w:ascii="Tahoma" w:eastAsia="黑体" w:hAnsi="黑体" w:cs="Tahoma"/>
          <w:color w:val="000000"/>
          <w:szCs w:val="21"/>
        </w:rPr>
        <w:t>研究生培养方式应紧密结合科学研究，围绕培养其创新能力为主线，充分发挥导师指导研究生的主导作用，建立和完善有利于发挥学术群体作用的培养机制。应强调在培养过程中发挥研究生的主动性和自觉性，规定研究生参加必要的学术讲座、学术报告、讨论班、社会实践和社会调查等。加强研究生的自学能力、科学研究能力和表达能力的训练和培养。</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十、实践环节</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在培养博士研究生的科研实践环节上，应积极营造创新、合作和竞争的环境氛围。充分发挥校内外科研实践基地的作用，</w:t>
      </w:r>
      <w:proofErr w:type="gramStart"/>
      <w:r w:rsidRPr="00BD1875">
        <w:rPr>
          <w:rFonts w:ascii="Tahoma" w:eastAsia="黑体" w:hAnsi="黑体" w:cs="Tahoma"/>
          <w:color w:val="000000"/>
          <w:szCs w:val="21"/>
        </w:rPr>
        <w:t>践行</w:t>
      </w:r>
      <w:proofErr w:type="gramEnd"/>
      <w:r w:rsidRPr="00BD1875">
        <w:rPr>
          <w:rFonts w:ascii="Tahoma" w:eastAsia="黑体" w:hAnsi="黑体" w:cs="Tahoma"/>
          <w:color w:val="000000"/>
          <w:szCs w:val="21"/>
        </w:rPr>
        <w:t>知行统一，将课内实验、课外科技创新、国内外企业实训、科研实战贯穿于整个培养过程，培养学生的工程实践能力、科研能力、创新能力、团队组织能力和</w:t>
      </w:r>
      <w:r w:rsidRPr="00BD1875">
        <w:rPr>
          <w:rFonts w:ascii="Tahoma" w:eastAsia="黑体" w:hAnsi="Tahoma" w:cs="Tahoma"/>
          <w:color w:val="000000"/>
          <w:szCs w:val="21"/>
        </w:rPr>
        <w:t>“</w:t>
      </w:r>
      <w:r w:rsidRPr="00BD1875">
        <w:rPr>
          <w:rFonts w:ascii="Tahoma" w:eastAsia="黑体" w:hAnsi="黑体" w:cs="Tahoma"/>
          <w:color w:val="000000"/>
          <w:szCs w:val="21"/>
        </w:rPr>
        <w:t>献身、求实、创新、协作</w:t>
      </w:r>
      <w:r w:rsidRPr="00BD1875">
        <w:rPr>
          <w:rFonts w:ascii="Tahoma" w:eastAsia="黑体" w:hAnsi="Tahoma" w:cs="Tahoma"/>
          <w:color w:val="000000"/>
          <w:szCs w:val="21"/>
        </w:rPr>
        <w:t>”</w:t>
      </w:r>
      <w:r w:rsidRPr="00BD1875">
        <w:rPr>
          <w:rFonts w:ascii="Tahoma" w:eastAsia="黑体" w:hAnsi="黑体" w:cs="Tahoma"/>
          <w:color w:val="000000"/>
          <w:szCs w:val="21"/>
        </w:rPr>
        <w:t>的科学精神。</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pPr>
        <w:pStyle w:val="0812"/>
        <w:ind w:firstLine="420"/>
        <w:rPr>
          <w:rFonts w:ascii="Tahoma" w:eastAsia="黑体" w:hAnsi="Tahoma" w:cs="Tahoma"/>
          <w:color w:val="000000"/>
          <w:szCs w:val="21"/>
        </w:rPr>
      </w:pPr>
      <w:r w:rsidRPr="00BD1875">
        <w:rPr>
          <w:rFonts w:ascii="Tahoma" w:eastAsia="黑体" w:hAnsi="黑体" w:cs="Tahoma"/>
          <w:color w:val="000000"/>
          <w:szCs w:val="21"/>
        </w:rPr>
        <w:t>科研工作是研究生培养的重要环节，是培养研究生创新能力的主要手段。理工类学科的研究生</w:t>
      </w:r>
      <w:r w:rsidRPr="00BD1875">
        <w:rPr>
          <w:rFonts w:ascii="Tahoma" w:eastAsia="黑体" w:hAnsi="黑体" w:cs="Tahoma"/>
          <w:color w:val="000000"/>
          <w:szCs w:val="21"/>
        </w:rPr>
        <w:lastRenderedPageBreak/>
        <w:t>要加强科学实验训练。人文社会科学类的研究生应重视社会实践和社会调查与分析。</w:t>
      </w:r>
    </w:p>
    <w:p w:rsidR="008B3F40" w:rsidRPr="00BD1875" w:rsidRDefault="00B71C2D" w:rsidP="001845A2">
      <w:pPr>
        <w:pStyle w:val="36"/>
        <w:spacing w:beforeLines="50" w:before="156"/>
        <w:rPr>
          <w:rFonts w:ascii="Tahoma" w:hAnsi="Tahoma" w:cs="Tahoma"/>
          <w:color w:val="000000"/>
        </w:rPr>
      </w:pPr>
      <w:r w:rsidRPr="00BD1875">
        <w:rPr>
          <w:rFonts w:ascii="Tahoma" w:hAnsi="黑体" w:cs="Tahoma"/>
          <w:color w:val="000000"/>
        </w:rPr>
        <w:t>十一、研究生教育国际化</w:t>
      </w:r>
    </w:p>
    <w:p w:rsidR="005315CC" w:rsidRDefault="00B71C2D">
      <w:pPr>
        <w:spacing w:line="288" w:lineRule="auto"/>
        <w:ind w:firstLineChars="200"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博士研究生</w:t>
      </w:r>
      <w:r w:rsidRPr="00BD1875">
        <w:rPr>
          <w:rFonts w:ascii="Tahoma" w:eastAsia="黑体" w:hAnsi="黑体" w:cs="Tahoma"/>
          <w:color w:val="000000"/>
          <w:szCs w:val="21"/>
        </w:rPr>
        <w:t>】</w:t>
      </w:r>
    </w:p>
    <w:p w:rsidR="008B3F40" w:rsidRPr="00BD1875" w:rsidRDefault="00B71C2D">
      <w:pPr>
        <w:spacing w:line="288" w:lineRule="auto"/>
        <w:ind w:firstLineChars="200" w:firstLine="420"/>
        <w:rPr>
          <w:rFonts w:ascii="Tahoma" w:eastAsia="黑体" w:hAnsi="Tahoma" w:cs="Tahoma"/>
          <w:color w:val="000000"/>
          <w:szCs w:val="21"/>
        </w:rPr>
      </w:pPr>
      <w:r w:rsidRPr="00BD1875">
        <w:rPr>
          <w:rFonts w:ascii="Tahoma" w:eastAsia="黑体" w:hAnsi="黑体" w:cs="Tahoma"/>
          <w:color w:val="000000"/>
          <w:szCs w:val="21"/>
        </w:rPr>
        <w:t>把博士研究生的实</w:t>
      </w:r>
      <w:proofErr w:type="gramStart"/>
      <w:r w:rsidRPr="00BD1875">
        <w:rPr>
          <w:rFonts w:ascii="Tahoma" w:eastAsia="黑体" w:hAnsi="黑体" w:cs="Tahoma"/>
          <w:color w:val="000000"/>
          <w:szCs w:val="21"/>
        </w:rPr>
        <w:t>训活动</w:t>
      </w:r>
      <w:proofErr w:type="gramEnd"/>
      <w:r w:rsidRPr="00BD1875">
        <w:rPr>
          <w:rFonts w:ascii="Tahoma" w:eastAsia="黑体" w:hAnsi="黑体" w:cs="Tahoma"/>
          <w:color w:val="000000"/>
          <w:szCs w:val="21"/>
        </w:rPr>
        <w:t>融合到国际工程项目中；拓展国际教育交流与合作领域；鼓励学生参加国际学术会议、国际学科竞赛、国际科研合作项目；支持学生参与海外高校的暑期课程或学术暑假；加强与国际名校联合培养研究生的力度；聘请国际知名专家、教授来校讲学和指导研究生；承办高层次国际学术会议。</w:t>
      </w:r>
    </w:p>
    <w:p w:rsidR="005315CC" w:rsidRDefault="00B71C2D">
      <w:pPr>
        <w:pStyle w:val="0812"/>
        <w:ind w:firstLine="420"/>
        <w:rPr>
          <w:rFonts w:ascii="Tahoma" w:eastAsia="黑体" w:hAnsi="黑体" w:cs="Tahoma"/>
          <w:color w:val="000000"/>
          <w:szCs w:val="21"/>
        </w:rPr>
      </w:pPr>
      <w:r w:rsidRPr="00BD1875">
        <w:rPr>
          <w:rFonts w:ascii="Tahoma" w:eastAsia="黑体" w:hAnsi="黑体" w:cs="Tahoma"/>
          <w:color w:val="000000"/>
          <w:szCs w:val="21"/>
        </w:rPr>
        <w:t>【</w:t>
      </w:r>
      <w:r w:rsidRPr="00BD1875">
        <w:rPr>
          <w:rFonts w:ascii="Tahoma" w:eastAsia="黑体" w:hAnsi="黑体" w:cs="Tahoma"/>
          <w:b/>
          <w:color w:val="000000"/>
          <w:szCs w:val="21"/>
        </w:rPr>
        <w:t>学术型硕士研究生</w:t>
      </w:r>
      <w:r w:rsidRPr="00BD1875">
        <w:rPr>
          <w:rFonts w:ascii="Tahoma" w:eastAsia="黑体" w:hAnsi="黑体" w:cs="Tahoma"/>
          <w:color w:val="000000"/>
          <w:szCs w:val="21"/>
        </w:rPr>
        <w:t>】</w:t>
      </w:r>
    </w:p>
    <w:p w:rsidR="008B3F40" w:rsidRPr="00BD1875" w:rsidRDefault="00B71C2D" w:rsidP="005315CC">
      <w:pPr>
        <w:pStyle w:val="0812"/>
        <w:ind w:firstLine="420"/>
        <w:rPr>
          <w:rFonts w:ascii="Tahoma" w:eastAsia="黑体" w:hAnsi="Tahoma" w:cs="Tahoma"/>
          <w:color w:val="000000"/>
        </w:rPr>
      </w:pPr>
      <w:r w:rsidRPr="00BD1875">
        <w:rPr>
          <w:rFonts w:ascii="Tahoma" w:eastAsia="黑体" w:hAnsi="黑体" w:cs="Tahoma"/>
          <w:color w:val="000000"/>
          <w:szCs w:val="21"/>
        </w:rPr>
        <w:t>在课程体系建设、科研实践体系建设和论文质量标准及评价体系建设等方面加强研究生教育国际化建设，建立并实施常态化的国际合作与交流，拓展国际交流项目与规模，有力推进研究生教育国际化进程。</w:t>
      </w:r>
    </w:p>
    <w:sectPr w:rsidR="008B3F40" w:rsidRPr="00BD1875" w:rsidSect="00321F71">
      <w:footerReference w:type="even" r:id="rId8"/>
      <w:footerReference w:type="default" r:id="rId9"/>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09" w:rsidRDefault="00BE0709">
      <w:r>
        <w:separator/>
      </w:r>
    </w:p>
  </w:endnote>
  <w:endnote w:type="continuationSeparator" w:id="0">
    <w:p w:rsidR="00BE0709" w:rsidRDefault="00BE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华康简仿宋">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书宋简体">
    <w:altName w:val="黑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40" w:rsidRDefault="00113A76">
    <w:pPr>
      <w:pStyle w:val="aa"/>
      <w:framePr w:wrap="around" w:vAnchor="text" w:hAnchor="margin" w:xAlign="center" w:y="1"/>
      <w:rPr>
        <w:rStyle w:val="ae"/>
      </w:rPr>
    </w:pPr>
    <w:r>
      <w:rPr>
        <w:rStyle w:val="ae"/>
      </w:rPr>
      <w:fldChar w:fldCharType="begin"/>
    </w:r>
    <w:r w:rsidR="00B71C2D">
      <w:rPr>
        <w:rStyle w:val="ae"/>
      </w:rPr>
      <w:instrText xml:space="preserve">PAGE  </w:instrText>
    </w:r>
    <w:r>
      <w:rPr>
        <w:rStyle w:val="ae"/>
      </w:rPr>
      <w:fldChar w:fldCharType="end"/>
    </w:r>
  </w:p>
  <w:p w:rsidR="008B3F40" w:rsidRDefault="008B3F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40" w:rsidRDefault="00113A76">
    <w:pPr>
      <w:pStyle w:val="aa"/>
      <w:framePr w:wrap="around" w:vAnchor="text" w:hAnchor="margin" w:xAlign="center" w:y="1"/>
      <w:rPr>
        <w:rStyle w:val="ae"/>
      </w:rPr>
    </w:pPr>
    <w:r>
      <w:rPr>
        <w:rStyle w:val="ae"/>
      </w:rPr>
      <w:fldChar w:fldCharType="begin"/>
    </w:r>
    <w:r w:rsidR="00B71C2D">
      <w:rPr>
        <w:rStyle w:val="ae"/>
      </w:rPr>
      <w:instrText xml:space="preserve">PAGE  </w:instrText>
    </w:r>
    <w:r>
      <w:rPr>
        <w:rStyle w:val="ae"/>
      </w:rPr>
      <w:fldChar w:fldCharType="separate"/>
    </w:r>
    <w:r w:rsidR="001845A2">
      <w:rPr>
        <w:rStyle w:val="ae"/>
        <w:noProof/>
      </w:rPr>
      <w:t>3</w:t>
    </w:r>
    <w:r>
      <w:rPr>
        <w:rStyle w:val="ae"/>
      </w:rPr>
      <w:fldChar w:fldCharType="end"/>
    </w:r>
  </w:p>
  <w:p w:rsidR="008B3F40" w:rsidRDefault="008B3F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09" w:rsidRDefault="00BE0709">
      <w:r>
        <w:separator/>
      </w:r>
    </w:p>
  </w:footnote>
  <w:footnote w:type="continuationSeparator" w:id="0">
    <w:p w:rsidR="00BE0709" w:rsidRDefault="00BE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B3F40"/>
    <w:rsid w:val="0007758C"/>
    <w:rsid w:val="000A6F1C"/>
    <w:rsid w:val="00113A76"/>
    <w:rsid w:val="00175130"/>
    <w:rsid w:val="001845A2"/>
    <w:rsid w:val="00185A37"/>
    <w:rsid w:val="0019150E"/>
    <w:rsid w:val="0019600E"/>
    <w:rsid w:val="002474B9"/>
    <w:rsid w:val="00272570"/>
    <w:rsid w:val="002D1594"/>
    <w:rsid w:val="00321F71"/>
    <w:rsid w:val="00324B19"/>
    <w:rsid w:val="00357C77"/>
    <w:rsid w:val="00386AB6"/>
    <w:rsid w:val="005315CC"/>
    <w:rsid w:val="00607F64"/>
    <w:rsid w:val="006E6397"/>
    <w:rsid w:val="006F14F5"/>
    <w:rsid w:val="00717C29"/>
    <w:rsid w:val="0072595D"/>
    <w:rsid w:val="007A2D87"/>
    <w:rsid w:val="007F22F2"/>
    <w:rsid w:val="0087656C"/>
    <w:rsid w:val="00895B3A"/>
    <w:rsid w:val="008B3F40"/>
    <w:rsid w:val="0095294A"/>
    <w:rsid w:val="009A7498"/>
    <w:rsid w:val="009D315B"/>
    <w:rsid w:val="00A13F21"/>
    <w:rsid w:val="00AA0811"/>
    <w:rsid w:val="00B12FB6"/>
    <w:rsid w:val="00B71C2D"/>
    <w:rsid w:val="00BA308D"/>
    <w:rsid w:val="00BD1875"/>
    <w:rsid w:val="00BE0709"/>
    <w:rsid w:val="00BE2C9E"/>
    <w:rsid w:val="00C35CC0"/>
    <w:rsid w:val="00C61210"/>
    <w:rsid w:val="00C628C5"/>
    <w:rsid w:val="00CF04BF"/>
    <w:rsid w:val="00D32984"/>
    <w:rsid w:val="00D937CB"/>
    <w:rsid w:val="00DF4978"/>
    <w:rsid w:val="00EB1B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F7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rsid w:val="00321F71"/>
    <w:rPr>
      <w:rFonts w:ascii="Times New Roman" w:hAnsi="Times New Roman"/>
      <w:b/>
      <w:bCs/>
    </w:rPr>
  </w:style>
  <w:style w:type="paragraph" w:styleId="a4">
    <w:name w:val="annotation text"/>
    <w:basedOn w:val="a"/>
    <w:link w:val="Char0"/>
    <w:semiHidden/>
    <w:rsid w:val="00321F71"/>
    <w:pPr>
      <w:jc w:val="left"/>
    </w:pPr>
    <w:rPr>
      <w:szCs w:val="24"/>
    </w:rPr>
  </w:style>
  <w:style w:type="paragraph" w:styleId="a5">
    <w:name w:val="Body Text"/>
    <w:basedOn w:val="a"/>
    <w:link w:val="Char1"/>
    <w:rsid w:val="00321F71"/>
    <w:pPr>
      <w:jc w:val="center"/>
    </w:pPr>
    <w:rPr>
      <w:rFonts w:ascii="Times New Roman" w:hAnsi="Times New Roman"/>
      <w:sz w:val="32"/>
      <w:szCs w:val="20"/>
    </w:rPr>
  </w:style>
  <w:style w:type="paragraph" w:styleId="a6">
    <w:name w:val="Body Text Indent"/>
    <w:basedOn w:val="a"/>
    <w:link w:val="Char2"/>
    <w:rsid w:val="00321F71"/>
    <w:pPr>
      <w:spacing w:line="440" w:lineRule="exact"/>
      <w:ind w:firstLineChars="200" w:firstLine="480"/>
    </w:pPr>
    <w:rPr>
      <w:rFonts w:ascii="Garamond" w:hAnsi="Garamond"/>
      <w:sz w:val="24"/>
      <w:szCs w:val="24"/>
    </w:rPr>
  </w:style>
  <w:style w:type="paragraph" w:styleId="a7">
    <w:name w:val="Plain Text"/>
    <w:basedOn w:val="a"/>
    <w:link w:val="Char3"/>
    <w:rsid w:val="00321F71"/>
    <w:rPr>
      <w:rFonts w:ascii="宋体" w:hAnsi="Courier New" w:cs="Courier New"/>
      <w:szCs w:val="21"/>
    </w:rPr>
  </w:style>
  <w:style w:type="paragraph" w:styleId="a8">
    <w:name w:val="Date"/>
    <w:basedOn w:val="a"/>
    <w:next w:val="a"/>
    <w:link w:val="Char4"/>
    <w:rsid w:val="00321F71"/>
    <w:pPr>
      <w:ind w:leftChars="2500" w:left="100"/>
    </w:pPr>
  </w:style>
  <w:style w:type="paragraph" w:styleId="a9">
    <w:name w:val="Balloon Text"/>
    <w:basedOn w:val="a"/>
    <w:link w:val="Char5"/>
    <w:rsid w:val="00321F71"/>
    <w:rPr>
      <w:rFonts w:ascii="Times New Roman" w:hAnsi="Times New Roman"/>
      <w:sz w:val="18"/>
      <w:szCs w:val="18"/>
    </w:rPr>
  </w:style>
  <w:style w:type="paragraph" w:styleId="aa">
    <w:name w:val="footer"/>
    <w:basedOn w:val="a"/>
    <w:link w:val="Char6"/>
    <w:rsid w:val="00321F71"/>
    <w:pPr>
      <w:tabs>
        <w:tab w:val="center" w:pos="4153"/>
        <w:tab w:val="right" w:pos="8306"/>
      </w:tabs>
      <w:snapToGrid w:val="0"/>
      <w:jc w:val="left"/>
    </w:pPr>
    <w:rPr>
      <w:sz w:val="18"/>
      <w:szCs w:val="18"/>
    </w:rPr>
  </w:style>
  <w:style w:type="paragraph" w:styleId="ab">
    <w:name w:val="header"/>
    <w:basedOn w:val="a"/>
    <w:link w:val="Char7"/>
    <w:rsid w:val="00321F71"/>
    <w:pPr>
      <w:pBdr>
        <w:bottom w:val="single" w:sz="6" w:space="1" w:color="auto"/>
      </w:pBdr>
      <w:tabs>
        <w:tab w:val="center" w:pos="4153"/>
        <w:tab w:val="right" w:pos="8306"/>
      </w:tabs>
      <w:snapToGrid w:val="0"/>
      <w:jc w:val="center"/>
    </w:pPr>
    <w:rPr>
      <w:sz w:val="18"/>
      <w:szCs w:val="18"/>
    </w:rPr>
  </w:style>
  <w:style w:type="paragraph" w:styleId="ac">
    <w:name w:val="Normal (Web)"/>
    <w:basedOn w:val="a"/>
    <w:rsid w:val="00321F71"/>
    <w:rPr>
      <w:rFonts w:ascii="Times New Roman" w:hAnsi="Times New Roman"/>
      <w:sz w:val="24"/>
      <w:szCs w:val="24"/>
    </w:rPr>
  </w:style>
  <w:style w:type="character" w:styleId="ad">
    <w:name w:val="Strong"/>
    <w:qFormat/>
    <w:rsid w:val="00321F71"/>
    <w:rPr>
      <w:b/>
      <w:bCs/>
    </w:rPr>
  </w:style>
  <w:style w:type="character" w:styleId="ae">
    <w:name w:val="page number"/>
    <w:rsid w:val="00321F71"/>
    <w:rPr>
      <w:rFonts w:cs="Times New Roman"/>
    </w:rPr>
  </w:style>
  <w:style w:type="character" w:styleId="af">
    <w:name w:val="Hyperlink"/>
    <w:rsid w:val="00321F71"/>
    <w:rPr>
      <w:rFonts w:cs="Times New Roman"/>
      <w:color w:val="0000FF"/>
      <w:u w:val="single"/>
    </w:rPr>
  </w:style>
  <w:style w:type="character" w:styleId="af0">
    <w:name w:val="annotation reference"/>
    <w:rsid w:val="00321F71"/>
    <w:rPr>
      <w:sz w:val="21"/>
      <w:szCs w:val="21"/>
    </w:rPr>
  </w:style>
  <w:style w:type="paragraph" w:customStyle="1" w:styleId="1">
    <w:name w:val="列出段落1"/>
    <w:basedOn w:val="a"/>
    <w:rsid w:val="00321F71"/>
    <w:pPr>
      <w:ind w:firstLineChars="200" w:firstLine="420"/>
    </w:pPr>
  </w:style>
  <w:style w:type="paragraph" w:customStyle="1" w:styleId="00000000000">
    <w:name w:val="正文（一）00000000000"/>
    <w:basedOn w:val="ac"/>
    <w:link w:val="00000000000Char"/>
    <w:rsid w:val="00321F71"/>
    <w:pPr>
      <w:widowControl/>
      <w:wordWrap w:val="0"/>
      <w:ind w:firstLineChars="200" w:firstLine="200"/>
    </w:pPr>
    <w:rPr>
      <w:kern w:val="0"/>
      <w:sz w:val="21"/>
    </w:rPr>
  </w:style>
  <w:style w:type="paragraph" w:customStyle="1" w:styleId="xl25">
    <w:name w:val="xl25"/>
    <w:basedOn w:val="a"/>
    <w:rsid w:val="00321F71"/>
    <w:pPr>
      <w:widowControl/>
      <w:spacing w:before="100" w:beforeAutospacing="1" w:after="100" w:afterAutospacing="1"/>
      <w:jc w:val="left"/>
    </w:pPr>
    <w:rPr>
      <w:rFonts w:ascii="宋体" w:hAnsi="宋体"/>
      <w:color w:val="FF0000"/>
      <w:kern w:val="0"/>
      <w:sz w:val="24"/>
      <w:szCs w:val="24"/>
    </w:rPr>
  </w:style>
  <w:style w:type="paragraph" w:customStyle="1" w:styleId="Char2CharCharChar">
    <w:name w:val="Char2 Char Char Char"/>
    <w:basedOn w:val="a"/>
    <w:rsid w:val="00321F71"/>
    <w:rPr>
      <w:rFonts w:ascii="Times New Roman" w:hAnsi="Times New Roman"/>
      <w:szCs w:val="20"/>
    </w:rPr>
  </w:style>
  <w:style w:type="paragraph" w:customStyle="1" w:styleId="111">
    <w:name w:val="列出段落111"/>
    <w:basedOn w:val="a"/>
    <w:rsid w:val="00321F71"/>
    <w:pPr>
      <w:ind w:firstLineChars="200" w:firstLine="420"/>
    </w:pPr>
  </w:style>
  <w:style w:type="paragraph" w:customStyle="1" w:styleId="CharChar">
    <w:name w:val="Char Char"/>
    <w:basedOn w:val="a"/>
    <w:rsid w:val="00321F71"/>
    <w:rPr>
      <w:rFonts w:ascii="Tahoma" w:eastAsia="华康简仿宋" w:hAnsi="Tahoma"/>
      <w:kern w:val="0"/>
      <w:sz w:val="24"/>
      <w:szCs w:val="20"/>
    </w:rPr>
  </w:style>
  <w:style w:type="paragraph" w:customStyle="1" w:styleId="11">
    <w:name w:val="列出段落11"/>
    <w:basedOn w:val="a"/>
    <w:rsid w:val="00321F71"/>
    <w:pPr>
      <w:ind w:firstLineChars="200" w:firstLine="420"/>
    </w:pPr>
  </w:style>
  <w:style w:type="paragraph" w:customStyle="1" w:styleId="4Char">
    <w:name w:val="4 Char"/>
    <w:basedOn w:val="a"/>
    <w:rsid w:val="00321F71"/>
    <w:pPr>
      <w:widowControl/>
      <w:spacing w:after="160" w:line="240" w:lineRule="exact"/>
      <w:jc w:val="left"/>
    </w:pPr>
    <w:rPr>
      <w:rFonts w:ascii="Verdana" w:hAnsi="Verdana"/>
      <w:kern w:val="0"/>
      <w:sz w:val="20"/>
      <w:szCs w:val="24"/>
      <w:lang w:eastAsia="en-US"/>
    </w:rPr>
  </w:style>
  <w:style w:type="paragraph" w:customStyle="1" w:styleId="Char2CharCharChar1">
    <w:name w:val="Char2 Char Char Char1"/>
    <w:basedOn w:val="a"/>
    <w:rsid w:val="00321F71"/>
    <w:rPr>
      <w:rFonts w:ascii="Times New Roman" w:hAnsi="Times New Roman"/>
      <w:szCs w:val="20"/>
    </w:rPr>
  </w:style>
  <w:style w:type="paragraph" w:customStyle="1" w:styleId="36">
    <w:name w:val="样式 (中文) 黑体 小四 段前: 3.6 磅"/>
    <w:basedOn w:val="a"/>
    <w:rsid w:val="00321F71"/>
    <w:pPr>
      <w:spacing w:beforeLines="30"/>
    </w:pPr>
    <w:rPr>
      <w:rFonts w:ascii="Times New Roman" w:eastAsia="黑体" w:hAnsi="Times New Roman" w:cs="宋体"/>
      <w:sz w:val="24"/>
      <w:szCs w:val="20"/>
    </w:rPr>
  </w:style>
  <w:style w:type="paragraph" w:customStyle="1" w:styleId="0812">
    <w:name w:val="样式 (符号) 宋体 首行缩进:  0.8 厘米 行距: 多倍行距 1.2 字行"/>
    <w:basedOn w:val="a"/>
    <w:rsid w:val="00321F71"/>
    <w:pPr>
      <w:spacing w:line="400" w:lineRule="exact"/>
      <w:ind w:firstLineChars="200" w:firstLine="200"/>
    </w:pPr>
    <w:rPr>
      <w:rFonts w:ascii="Times New Roman" w:eastAsia="方正书宋简体" w:hAnsi="宋体" w:cs="宋体"/>
      <w:szCs w:val="20"/>
    </w:rPr>
  </w:style>
  <w:style w:type="paragraph" w:customStyle="1" w:styleId="af1">
    <w:name w:val="标准"/>
    <w:basedOn w:val="a"/>
    <w:rsid w:val="00321F71"/>
    <w:pPr>
      <w:adjustRightInd w:val="0"/>
      <w:spacing w:before="120" w:after="120" w:line="312" w:lineRule="atLeast"/>
      <w:textAlignment w:val="baseline"/>
    </w:pPr>
    <w:rPr>
      <w:rFonts w:ascii="宋体" w:hAnsi="Times New Roman"/>
      <w:kern w:val="0"/>
      <w:szCs w:val="20"/>
    </w:rPr>
  </w:style>
  <w:style w:type="paragraph" w:customStyle="1" w:styleId="font5">
    <w:name w:val="font5"/>
    <w:basedOn w:val="a"/>
    <w:rsid w:val="00321F7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321F71"/>
    <w:pPr>
      <w:widowControl/>
      <w:spacing w:before="100" w:beforeAutospacing="1" w:after="100" w:afterAutospacing="1"/>
      <w:jc w:val="left"/>
    </w:pPr>
    <w:rPr>
      <w:rFonts w:ascii="宋体" w:hAnsi="宋体" w:hint="eastAsia"/>
      <w:color w:val="FF0000"/>
      <w:kern w:val="0"/>
      <w:sz w:val="20"/>
      <w:szCs w:val="20"/>
    </w:rPr>
  </w:style>
  <w:style w:type="paragraph" w:customStyle="1" w:styleId="font7">
    <w:name w:val="font7"/>
    <w:basedOn w:val="a"/>
    <w:rsid w:val="00321F71"/>
    <w:pPr>
      <w:widowControl/>
      <w:spacing w:before="100" w:beforeAutospacing="1" w:after="100" w:afterAutospacing="1"/>
      <w:jc w:val="left"/>
    </w:pPr>
    <w:rPr>
      <w:rFonts w:ascii="Times New Roman" w:hAnsi="Times New Roman"/>
      <w:color w:val="FF0000"/>
      <w:kern w:val="0"/>
      <w:sz w:val="20"/>
      <w:szCs w:val="20"/>
    </w:rPr>
  </w:style>
  <w:style w:type="paragraph" w:customStyle="1" w:styleId="xl24">
    <w:name w:val="xl24"/>
    <w:basedOn w:val="a"/>
    <w:rsid w:val="00321F71"/>
    <w:pPr>
      <w:widowControl/>
      <w:spacing w:before="100" w:beforeAutospacing="1" w:after="100" w:afterAutospacing="1"/>
      <w:jc w:val="left"/>
    </w:pPr>
    <w:rPr>
      <w:rFonts w:ascii="Times New Roman" w:hAnsi="Times New Roman"/>
      <w:kern w:val="0"/>
      <w:sz w:val="24"/>
      <w:szCs w:val="24"/>
    </w:rPr>
  </w:style>
  <w:style w:type="paragraph" w:customStyle="1" w:styleId="B1">
    <w:name w:val="B1"/>
    <w:basedOn w:val="a"/>
    <w:next w:val="a"/>
    <w:rsid w:val="00321F71"/>
    <w:pPr>
      <w:adjustRightInd w:val="0"/>
      <w:jc w:val="center"/>
      <w:outlineLvl w:val="0"/>
    </w:pPr>
    <w:rPr>
      <w:rFonts w:ascii="黑体" w:eastAsia="黑体" w:hAnsi="Times New Roman"/>
      <w:kern w:val="10"/>
      <w:sz w:val="32"/>
      <w:szCs w:val="20"/>
    </w:rPr>
  </w:style>
  <w:style w:type="paragraph" w:customStyle="1" w:styleId="11555195">
    <w:name w:val="样式 宋体 11.5 磅 黑色 左 段前: 5 磅 段后: 5 磅 行距: 最小值 19.5 磅"/>
    <w:basedOn w:val="a"/>
    <w:rsid w:val="00321F71"/>
    <w:pPr>
      <w:spacing w:before="100" w:after="100" w:line="390" w:lineRule="atLeast"/>
      <w:jc w:val="left"/>
    </w:pPr>
    <w:rPr>
      <w:rFonts w:ascii="宋体" w:hAnsi="宋体" w:cs="宋体"/>
      <w:color w:val="000000"/>
      <w:kern w:val="0"/>
      <w:sz w:val="23"/>
      <w:szCs w:val="20"/>
    </w:rPr>
  </w:style>
  <w:style w:type="paragraph" w:customStyle="1" w:styleId="10">
    <w:name w:val="修订1"/>
    <w:hidden/>
    <w:uiPriority w:val="99"/>
    <w:semiHidden/>
    <w:rsid w:val="00321F71"/>
    <w:rPr>
      <w:rFonts w:ascii="Calibri" w:hAnsi="Calibri"/>
      <w:kern w:val="2"/>
      <w:sz w:val="21"/>
      <w:szCs w:val="22"/>
    </w:rPr>
  </w:style>
  <w:style w:type="paragraph" w:customStyle="1" w:styleId="2">
    <w:name w:val="列出段落2"/>
    <w:basedOn w:val="a"/>
    <w:rsid w:val="00321F71"/>
    <w:pPr>
      <w:ind w:firstLineChars="200" w:firstLine="420"/>
    </w:pPr>
  </w:style>
  <w:style w:type="character" w:customStyle="1" w:styleId="Char7">
    <w:name w:val="页眉 Char"/>
    <w:link w:val="ab"/>
    <w:locked/>
    <w:rsid w:val="00321F71"/>
    <w:rPr>
      <w:rFonts w:ascii="Calibri" w:eastAsia="宋体" w:hAnsi="Calibri"/>
      <w:kern w:val="2"/>
      <w:sz w:val="18"/>
      <w:szCs w:val="18"/>
      <w:lang w:val="en-US" w:eastAsia="zh-CN" w:bidi="ar-SA"/>
    </w:rPr>
  </w:style>
  <w:style w:type="character" w:customStyle="1" w:styleId="Char6">
    <w:name w:val="页脚 Char"/>
    <w:link w:val="aa"/>
    <w:locked/>
    <w:rsid w:val="00321F71"/>
    <w:rPr>
      <w:rFonts w:ascii="Calibri" w:eastAsia="宋体" w:hAnsi="Calibri"/>
      <w:kern w:val="2"/>
      <w:sz w:val="18"/>
      <w:szCs w:val="18"/>
      <w:lang w:val="en-US" w:eastAsia="zh-CN" w:bidi="ar-SA"/>
    </w:rPr>
  </w:style>
  <w:style w:type="character" w:customStyle="1" w:styleId="Char5">
    <w:name w:val="批注框文本 Char"/>
    <w:link w:val="a9"/>
    <w:locked/>
    <w:rsid w:val="00321F71"/>
    <w:rPr>
      <w:rFonts w:eastAsia="宋体"/>
      <w:kern w:val="2"/>
      <w:sz w:val="18"/>
      <w:szCs w:val="18"/>
      <w:lang w:val="en-US" w:eastAsia="zh-CN" w:bidi="ar-SA"/>
    </w:rPr>
  </w:style>
  <w:style w:type="character" w:customStyle="1" w:styleId="00000000000Char">
    <w:name w:val="正文（一）00000000000 Char"/>
    <w:link w:val="00000000000"/>
    <w:locked/>
    <w:rsid w:val="00321F71"/>
    <w:rPr>
      <w:rFonts w:eastAsia="宋体"/>
      <w:sz w:val="21"/>
      <w:szCs w:val="24"/>
      <w:lang w:val="en-US" w:eastAsia="zh-CN" w:bidi="ar-SA"/>
    </w:rPr>
  </w:style>
  <w:style w:type="character" w:customStyle="1" w:styleId="Char2">
    <w:name w:val="正文文本缩进 Char"/>
    <w:link w:val="a6"/>
    <w:locked/>
    <w:rsid w:val="00321F71"/>
    <w:rPr>
      <w:rFonts w:ascii="Garamond" w:eastAsia="宋体" w:hAnsi="Garamond"/>
      <w:kern w:val="2"/>
      <w:sz w:val="24"/>
      <w:szCs w:val="24"/>
      <w:lang w:val="en-US" w:eastAsia="zh-CN" w:bidi="ar-SA"/>
    </w:rPr>
  </w:style>
  <w:style w:type="character" w:customStyle="1" w:styleId="BodyTextIndentChar">
    <w:name w:val="Body Text Indent Char"/>
    <w:locked/>
    <w:rsid w:val="00321F71"/>
    <w:rPr>
      <w:rFonts w:cs="Times New Roman"/>
    </w:rPr>
  </w:style>
  <w:style w:type="character" w:customStyle="1" w:styleId="Char0">
    <w:name w:val="批注文字 Char"/>
    <w:link w:val="a4"/>
    <w:semiHidden/>
    <w:locked/>
    <w:rsid w:val="00321F71"/>
    <w:rPr>
      <w:rFonts w:ascii="Calibri" w:eastAsia="宋体" w:hAnsi="Calibri"/>
      <w:kern w:val="2"/>
      <w:sz w:val="21"/>
      <w:szCs w:val="24"/>
      <w:lang w:val="en-US" w:eastAsia="zh-CN" w:bidi="ar-SA"/>
    </w:rPr>
  </w:style>
  <w:style w:type="character" w:customStyle="1" w:styleId="Char">
    <w:name w:val="批注主题 Char"/>
    <w:link w:val="a3"/>
    <w:semiHidden/>
    <w:locked/>
    <w:rsid w:val="00321F71"/>
    <w:rPr>
      <w:rFonts w:ascii="Calibri" w:eastAsia="宋体" w:hAnsi="Calibri"/>
      <w:b/>
      <w:bCs/>
      <w:kern w:val="2"/>
      <w:sz w:val="21"/>
      <w:szCs w:val="24"/>
      <w:lang w:val="en-US" w:eastAsia="zh-CN" w:bidi="ar-SA"/>
    </w:rPr>
  </w:style>
  <w:style w:type="character" w:customStyle="1" w:styleId="CharChar7">
    <w:name w:val="Char Char7"/>
    <w:locked/>
    <w:rsid w:val="00321F71"/>
    <w:rPr>
      <w:rFonts w:cs="Times New Roman"/>
      <w:sz w:val="18"/>
      <w:szCs w:val="18"/>
    </w:rPr>
  </w:style>
  <w:style w:type="character" w:customStyle="1" w:styleId="CharChar6">
    <w:name w:val="Char Char6"/>
    <w:locked/>
    <w:rsid w:val="00321F71"/>
    <w:rPr>
      <w:rFonts w:cs="Times New Roman"/>
      <w:sz w:val="18"/>
      <w:szCs w:val="18"/>
    </w:rPr>
  </w:style>
  <w:style w:type="character" w:customStyle="1" w:styleId="CharChar5">
    <w:name w:val="Char Char5"/>
    <w:locked/>
    <w:rsid w:val="00321F71"/>
    <w:rPr>
      <w:rFonts w:ascii="Times New Roman" w:eastAsia="宋体" w:hAnsi="Times New Roman" w:cs="Times New Roman"/>
      <w:sz w:val="18"/>
      <w:szCs w:val="18"/>
    </w:rPr>
  </w:style>
  <w:style w:type="character" w:customStyle="1" w:styleId="CharChar4">
    <w:name w:val="Char Char4"/>
    <w:locked/>
    <w:rsid w:val="00321F71"/>
    <w:rPr>
      <w:rFonts w:ascii="Garamond" w:eastAsia="宋体" w:hAnsi="Garamond" w:cs="Times New Roman"/>
      <w:sz w:val="24"/>
      <w:szCs w:val="24"/>
    </w:rPr>
  </w:style>
  <w:style w:type="character" w:customStyle="1" w:styleId="Char3">
    <w:name w:val="纯文本 Char"/>
    <w:link w:val="a7"/>
    <w:rsid w:val="00321F71"/>
    <w:rPr>
      <w:rFonts w:ascii="宋体" w:eastAsia="宋体" w:hAnsi="Courier New" w:cs="Courier New"/>
      <w:kern w:val="2"/>
      <w:sz w:val="21"/>
      <w:szCs w:val="21"/>
      <w:lang w:val="en-US" w:eastAsia="zh-CN" w:bidi="ar-SA"/>
    </w:rPr>
  </w:style>
  <w:style w:type="character" w:customStyle="1" w:styleId="Char1">
    <w:name w:val="正文文本 Char"/>
    <w:link w:val="a5"/>
    <w:rsid w:val="00321F71"/>
    <w:rPr>
      <w:rFonts w:eastAsia="宋体"/>
      <w:kern w:val="2"/>
      <w:sz w:val="32"/>
      <w:lang w:val="en-US" w:eastAsia="zh-CN" w:bidi="ar-SA"/>
    </w:rPr>
  </w:style>
  <w:style w:type="character" w:customStyle="1" w:styleId="Char4">
    <w:name w:val="日期 Char"/>
    <w:link w:val="a8"/>
    <w:rsid w:val="00321F71"/>
    <w:rPr>
      <w:rFonts w:ascii="Calibri" w:eastAsia="宋体" w:hAnsi="Calibri"/>
      <w:kern w:val="2"/>
      <w:sz w:val="21"/>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768</Words>
  <Characters>4382</Characters>
  <Application>Microsoft Office Word</Application>
  <DocSecurity>0</DocSecurity>
  <Lines>36</Lines>
  <Paragraphs>10</Paragraphs>
  <ScaleCrop>false</ScaleCrop>
  <Company>微软中国</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西南交通大学关于加强本研课程紧密衔接</dc:title>
  <dc:creator>jj</dc:creator>
  <cp:lastModifiedBy>微软用户</cp:lastModifiedBy>
  <cp:revision>41</cp:revision>
  <dcterms:created xsi:type="dcterms:W3CDTF">2014-04-22T08:02:00Z</dcterms:created>
  <dcterms:modified xsi:type="dcterms:W3CDTF">2014-07-09T02:22:00Z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